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44CB6" w14:textId="77777777" w:rsidR="00216C68" w:rsidRPr="007B330B" w:rsidRDefault="00216C68" w:rsidP="00216C68">
      <w:pPr>
        <w:pStyle w:val="Title"/>
        <w:spacing w:before="0" w:after="0" w:line="240" w:lineRule="auto"/>
        <w:rPr>
          <w:rFonts w:ascii="Calibri" w:hAnsi="Calibri"/>
          <w:color w:val="000000"/>
          <w:sz w:val="22"/>
        </w:rPr>
      </w:pPr>
      <w:bookmarkStart w:id="0" w:name="_Toc108406990"/>
    </w:p>
    <w:p w14:paraId="30AFBE35" w14:textId="77777777" w:rsidR="00216C68" w:rsidRPr="007B330B" w:rsidRDefault="00216C68" w:rsidP="00216C68">
      <w:pPr>
        <w:jc w:val="center"/>
      </w:pPr>
      <w:bookmarkStart w:id="1" w:name="_GoBack"/>
      <w:bookmarkEnd w:id="1"/>
    </w:p>
    <w:p w14:paraId="6120B3CB" w14:textId="77777777" w:rsidR="00216C68" w:rsidRDefault="00216C68" w:rsidP="00B72858">
      <w:pPr>
        <w:pStyle w:val="Heading1"/>
        <w:tabs>
          <w:tab w:val="left" w:pos="735"/>
        </w:tabs>
        <w:rPr>
          <w:rFonts w:asciiTheme="minorHAnsi" w:hAnsiTheme="minorHAnsi"/>
          <w:sz w:val="24"/>
          <w:szCs w:val="24"/>
        </w:rPr>
      </w:pPr>
      <w:r>
        <w:rPr>
          <w:rFonts w:asciiTheme="minorHAnsi" w:hAnsiTheme="minorHAnsi"/>
          <w:sz w:val="24"/>
          <w:szCs w:val="24"/>
        </w:rPr>
        <w:t>OVERVIEW</w:t>
      </w:r>
    </w:p>
    <w:p w14:paraId="3E9E69F5" w14:textId="77777777" w:rsidR="00B72858" w:rsidRDefault="00B72858" w:rsidP="007E0012">
      <w:pPr>
        <w:jc w:val="both"/>
        <w:rPr>
          <w:rFonts w:asciiTheme="minorHAnsi" w:hAnsiTheme="minorHAnsi"/>
          <w:sz w:val="24"/>
          <w:szCs w:val="24"/>
        </w:rPr>
      </w:pPr>
    </w:p>
    <w:p w14:paraId="5E53B577" w14:textId="77777777" w:rsidR="00216C68" w:rsidRDefault="00216C68" w:rsidP="007E0012">
      <w:pPr>
        <w:jc w:val="both"/>
        <w:rPr>
          <w:rFonts w:asciiTheme="minorHAnsi" w:hAnsiTheme="minorHAnsi"/>
          <w:sz w:val="24"/>
          <w:szCs w:val="24"/>
        </w:rPr>
      </w:pPr>
      <w:r>
        <w:rPr>
          <w:rFonts w:asciiTheme="minorHAnsi" w:hAnsiTheme="minorHAnsi"/>
          <w:sz w:val="24"/>
          <w:szCs w:val="24"/>
        </w:rPr>
        <w:t xml:space="preserve">The following template has been provided in a word format to enable you to type in information and to electronically transmit and save the document.  Refer </w:t>
      </w:r>
      <w:r w:rsidR="007220E0">
        <w:rPr>
          <w:rFonts w:asciiTheme="minorHAnsi" w:hAnsiTheme="minorHAnsi"/>
          <w:sz w:val="24"/>
          <w:szCs w:val="24"/>
        </w:rPr>
        <w:t xml:space="preserve">to </w:t>
      </w:r>
      <w:r>
        <w:rPr>
          <w:rFonts w:asciiTheme="minorHAnsi" w:hAnsiTheme="minorHAnsi"/>
          <w:sz w:val="24"/>
          <w:szCs w:val="24"/>
        </w:rPr>
        <w:t xml:space="preserve">the </w:t>
      </w:r>
      <w:r w:rsidR="007E0012">
        <w:rPr>
          <w:rFonts w:asciiTheme="minorHAnsi" w:hAnsiTheme="minorHAnsi"/>
          <w:sz w:val="24"/>
          <w:szCs w:val="24"/>
        </w:rPr>
        <w:t>Project Task Risk Management Procedure</w:t>
      </w:r>
      <w:r w:rsidR="007220E0">
        <w:rPr>
          <w:rFonts w:asciiTheme="minorHAnsi" w:hAnsiTheme="minorHAnsi"/>
          <w:sz w:val="24"/>
          <w:szCs w:val="24"/>
        </w:rPr>
        <w:t xml:space="preserve"> </w:t>
      </w:r>
      <w:r>
        <w:rPr>
          <w:rFonts w:asciiTheme="minorHAnsi" w:hAnsiTheme="minorHAnsi"/>
          <w:sz w:val="24"/>
          <w:szCs w:val="24"/>
        </w:rPr>
        <w:t>for instructions and guidance on how to use this Risk Assessment Template.  If you require assistance with reviewing your assessment, first speak with your colleagues, line supervisor, elected</w:t>
      </w:r>
      <w:r w:rsidR="007E0012">
        <w:rPr>
          <w:rFonts w:asciiTheme="minorHAnsi" w:hAnsiTheme="minorHAnsi"/>
          <w:sz w:val="24"/>
          <w:szCs w:val="24"/>
        </w:rPr>
        <w:t xml:space="preserve"> health</w:t>
      </w:r>
      <w:r>
        <w:rPr>
          <w:rFonts w:asciiTheme="minorHAnsi" w:hAnsiTheme="minorHAnsi"/>
          <w:sz w:val="24"/>
          <w:szCs w:val="24"/>
        </w:rPr>
        <w:t xml:space="preserve"> safety representative.  If further assistance is required, please contact the U</w:t>
      </w:r>
      <w:r w:rsidR="007E0012">
        <w:rPr>
          <w:rFonts w:asciiTheme="minorHAnsi" w:hAnsiTheme="minorHAnsi"/>
          <w:sz w:val="24"/>
          <w:szCs w:val="24"/>
        </w:rPr>
        <w:t>niversity</w:t>
      </w:r>
      <w:r>
        <w:rPr>
          <w:rFonts w:asciiTheme="minorHAnsi" w:hAnsiTheme="minorHAnsi"/>
          <w:sz w:val="24"/>
          <w:szCs w:val="24"/>
        </w:rPr>
        <w:t xml:space="preserve"> Work Health and Safety Unit</w:t>
      </w:r>
      <w:r w:rsidR="007220E0">
        <w:rPr>
          <w:rFonts w:asciiTheme="minorHAnsi" w:hAnsiTheme="minorHAnsi"/>
          <w:sz w:val="24"/>
          <w:szCs w:val="24"/>
        </w:rPr>
        <w:t xml:space="preserve"> via </w:t>
      </w:r>
      <w:hyperlink r:id="rId8" w:history="1">
        <w:r w:rsidR="007220E0" w:rsidRPr="002D7FFA">
          <w:rPr>
            <w:rStyle w:val="Hyperlink"/>
            <w:rFonts w:asciiTheme="minorHAnsi" w:hAnsiTheme="minorHAnsi"/>
            <w:sz w:val="24"/>
            <w:szCs w:val="24"/>
          </w:rPr>
          <w:t>health.safety@utas.edu.au</w:t>
        </w:r>
      </w:hyperlink>
      <w:r>
        <w:rPr>
          <w:rFonts w:asciiTheme="minorHAnsi" w:hAnsiTheme="minorHAnsi"/>
          <w:sz w:val="24"/>
          <w:szCs w:val="24"/>
        </w:rPr>
        <w:t>.</w:t>
      </w:r>
    </w:p>
    <w:p w14:paraId="4C6591C9" w14:textId="77777777" w:rsidR="00216C68" w:rsidRDefault="00216C68" w:rsidP="007220E0">
      <w:pPr>
        <w:pStyle w:val="Heading3"/>
        <w:jc w:val="both"/>
        <w:rPr>
          <w:rFonts w:asciiTheme="minorHAnsi" w:hAnsiTheme="minorHAnsi"/>
          <w:szCs w:val="24"/>
        </w:rPr>
      </w:pPr>
      <w:r>
        <w:rPr>
          <w:rFonts w:asciiTheme="minorHAnsi" w:hAnsiTheme="minorHAnsi"/>
          <w:szCs w:val="24"/>
        </w:rPr>
        <w:t xml:space="preserve">Records </w:t>
      </w:r>
    </w:p>
    <w:p w14:paraId="6F96BA03" w14:textId="77777777" w:rsidR="00216C68" w:rsidRDefault="00216C68" w:rsidP="007E0012">
      <w:pPr>
        <w:jc w:val="both"/>
        <w:rPr>
          <w:rFonts w:asciiTheme="minorHAnsi" w:hAnsiTheme="minorHAnsi"/>
          <w:sz w:val="24"/>
          <w:szCs w:val="24"/>
        </w:rPr>
      </w:pPr>
      <w:r>
        <w:rPr>
          <w:rFonts w:asciiTheme="minorHAnsi" w:hAnsiTheme="minorHAnsi"/>
          <w:sz w:val="24"/>
          <w:szCs w:val="24"/>
        </w:rPr>
        <w:t xml:space="preserve">Copies of completed Project/Task Risk Assessments shall be retained within the </w:t>
      </w:r>
      <w:r w:rsidR="007E0012">
        <w:rPr>
          <w:rFonts w:asciiTheme="minorHAnsi" w:hAnsiTheme="minorHAnsi"/>
          <w:sz w:val="24"/>
          <w:szCs w:val="24"/>
        </w:rPr>
        <w:t>Organisational Unit</w:t>
      </w:r>
      <w:r>
        <w:rPr>
          <w:rFonts w:asciiTheme="minorHAnsi" w:hAnsiTheme="minorHAnsi"/>
          <w:sz w:val="24"/>
          <w:szCs w:val="24"/>
        </w:rPr>
        <w:t xml:space="preserve"> and made available to all employees undertaking the particular activity or task.</w:t>
      </w:r>
    </w:p>
    <w:p w14:paraId="046AF7CF" w14:textId="77777777" w:rsidR="00216C68" w:rsidRDefault="00216C68" w:rsidP="007220E0">
      <w:pPr>
        <w:jc w:val="both"/>
        <w:rPr>
          <w:rFonts w:asciiTheme="minorHAnsi" w:hAnsiTheme="minorHAnsi"/>
          <w:sz w:val="24"/>
          <w:szCs w:val="24"/>
        </w:rPr>
      </w:pPr>
    </w:p>
    <w:p w14:paraId="16B17746" w14:textId="77777777" w:rsidR="00216C68" w:rsidRDefault="00216C68" w:rsidP="007220E0">
      <w:pPr>
        <w:jc w:val="both"/>
        <w:rPr>
          <w:rFonts w:asciiTheme="minorHAnsi" w:hAnsiTheme="minorHAnsi"/>
          <w:b/>
          <w:sz w:val="24"/>
          <w:szCs w:val="24"/>
        </w:rPr>
      </w:pPr>
    </w:p>
    <w:p w14:paraId="7BE9AFB5" w14:textId="77777777" w:rsidR="00216C68" w:rsidRDefault="00216C68" w:rsidP="00216C68">
      <w:pPr>
        <w:pStyle w:val="BodyText"/>
        <w:rPr>
          <w:rFonts w:asciiTheme="minorHAnsi" w:hAnsiTheme="minorHAnsi"/>
          <w:sz w:val="24"/>
          <w:szCs w:val="24"/>
        </w:rPr>
        <w:sectPr w:rsidR="00216C68" w:rsidSect="007220E0">
          <w:headerReference w:type="default" r:id="rId9"/>
          <w:footerReference w:type="default" r:id="rId10"/>
          <w:pgSz w:w="11906" w:h="16838" w:code="9"/>
          <w:pgMar w:top="1440" w:right="1440" w:bottom="1440" w:left="1440" w:header="454" w:footer="284" w:gutter="0"/>
          <w:cols w:space="708"/>
          <w:docGrid w:linePitch="360"/>
        </w:sect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6864"/>
        <w:gridCol w:w="493"/>
        <w:gridCol w:w="353"/>
        <w:gridCol w:w="3546"/>
        <w:gridCol w:w="1004"/>
        <w:gridCol w:w="697"/>
        <w:gridCol w:w="276"/>
        <w:gridCol w:w="433"/>
      </w:tblGrid>
      <w:tr w:rsidR="00554377" w:rsidRPr="00EB7191" w14:paraId="05E7E3CD" w14:textId="77777777" w:rsidTr="00554377">
        <w:trPr>
          <w:trHeight w:val="150"/>
        </w:trPr>
        <w:tc>
          <w:tcPr>
            <w:tcW w:w="9392" w:type="dxa"/>
            <w:gridSpan w:val="3"/>
            <w:shd w:val="clear" w:color="auto" w:fill="FBD4B4"/>
            <w:vAlign w:val="center"/>
          </w:tcPr>
          <w:bookmarkEnd w:id="0"/>
          <w:p w14:paraId="4F06BBA6" w14:textId="77777777" w:rsidR="00554377" w:rsidRPr="00E05032" w:rsidRDefault="00554377" w:rsidP="00C931DB">
            <w:pPr>
              <w:tabs>
                <w:tab w:val="center" w:pos="8364"/>
                <w:tab w:val="left" w:leader="dot" w:pos="10773"/>
                <w:tab w:val="left" w:pos="11340"/>
                <w:tab w:val="left" w:leader="dot" w:pos="15167"/>
              </w:tabs>
              <w:spacing w:after="0" w:line="240" w:lineRule="auto"/>
              <w:rPr>
                <w:b/>
                <w:szCs w:val="22"/>
              </w:rPr>
            </w:pPr>
            <w:r w:rsidRPr="00E05032">
              <w:rPr>
                <w:b/>
                <w:szCs w:val="22"/>
              </w:rPr>
              <w:lastRenderedPageBreak/>
              <w:t>STEP 1.</w:t>
            </w:r>
          </w:p>
        </w:tc>
        <w:tc>
          <w:tcPr>
            <w:tcW w:w="5876" w:type="dxa"/>
            <w:gridSpan w:val="5"/>
            <w:shd w:val="clear" w:color="auto" w:fill="FBD4B4"/>
          </w:tcPr>
          <w:p w14:paraId="5059A3C0" w14:textId="77777777" w:rsidR="00554377" w:rsidRPr="00E05032" w:rsidRDefault="00554377" w:rsidP="00C931DB">
            <w:pPr>
              <w:tabs>
                <w:tab w:val="center" w:pos="8364"/>
                <w:tab w:val="left" w:leader="dot" w:pos="10773"/>
                <w:tab w:val="left" w:pos="11340"/>
                <w:tab w:val="left" w:leader="dot" w:pos="15167"/>
              </w:tabs>
              <w:spacing w:after="0" w:line="240" w:lineRule="auto"/>
              <w:rPr>
                <w:b/>
                <w:szCs w:val="22"/>
              </w:rPr>
            </w:pPr>
          </w:p>
        </w:tc>
        <w:tc>
          <w:tcPr>
            <w:tcW w:w="433" w:type="dxa"/>
            <w:shd w:val="clear" w:color="auto" w:fill="FBD4B4"/>
          </w:tcPr>
          <w:p w14:paraId="19EBCB6D" w14:textId="77777777" w:rsidR="00554377" w:rsidRPr="00E05032" w:rsidRDefault="00554377" w:rsidP="00C931DB">
            <w:pPr>
              <w:tabs>
                <w:tab w:val="center" w:pos="8364"/>
                <w:tab w:val="left" w:leader="dot" w:pos="10773"/>
                <w:tab w:val="left" w:pos="11340"/>
                <w:tab w:val="left" w:leader="dot" w:pos="15167"/>
              </w:tabs>
              <w:spacing w:after="0" w:line="240" w:lineRule="auto"/>
              <w:rPr>
                <w:b/>
                <w:szCs w:val="22"/>
              </w:rPr>
            </w:pPr>
          </w:p>
        </w:tc>
      </w:tr>
      <w:tr w:rsidR="00554377" w:rsidRPr="00EB7191" w14:paraId="6DD96196" w14:textId="77777777" w:rsidTr="00554377">
        <w:trPr>
          <w:trHeight w:val="340"/>
        </w:trPr>
        <w:tc>
          <w:tcPr>
            <w:tcW w:w="2035" w:type="dxa"/>
            <w:shd w:val="clear" w:color="auto" w:fill="FFFFCC"/>
            <w:vAlign w:val="center"/>
          </w:tcPr>
          <w:p w14:paraId="2C1AE2BA" w14:textId="77777777" w:rsidR="00554377" w:rsidRPr="00EB7191" w:rsidRDefault="00554377" w:rsidP="00C931DB">
            <w:pPr>
              <w:tabs>
                <w:tab w:val="center" w:pos="8364"/>
                <w:tab w:val="left" w:leader="dot" w:pos="10773"/>
                <w:tab w:val="left" w:pos="11340"/>
                <w:tab w:val="left" w:leader="dot" w:pos="15167"/>
              </w:tabs>
              <w:spacing w:after="0" w:line="240" w:lineRule="auto"/>
              <w:jc w:val="right"/>
              <w:rPr>
                <w:b/>
                <w:szCs w:val="22"/>
              </w:rPr>
            </w:pPr>
            <w:r>
              <w:rPr>
                <w:b/>
                <w:szCs w:val="22"/>
              </w:rPr>
              <w:t>Project / Task Name:</w:t>
            </w:r>
          </w:p>
        </w:tc>
        <w:tc>
          <w:tcPr>
            <w:tcW w:w="6864" w:type="dxa"/>
            <w:shd w:val="clear" w:color="auto" w:fill="auto"/>
          </w:tcPr>
          <w:p w14:paraId="1E78B657" w14:textId="77777777" w:rsidR="00554377" w:rsidRPr="00EB7191" w:rsidRDefault="00554377" w:rsidP="00C931DB">
            <w:pPr>
              <w:tabs>
                <w:tab w:val="center" w:pos="8364"/>
                <w:tab w:val="left" w:leader="dot" w:pos="10773"/>
                <w:tab w:val="left" w:pos="11340"/>
                <w:tab w:val="left" w:leader="dot" w:pos="15167"/>
              </w:tabs>
              <w:spacing w:after="0" w:line="240" w:lineRule="auto"/>
              <w:rPr>
                <w:szCs w:val="22"/>
              </w:rPr>
            </w:pPr>
          </w:p>
        </w:tc>
        <w:tc>
          <w:tcPr>
            <w:tcW w:w="846" w:type="dxa"/>
            <w:gridSpan w:val="2"/>
            <w:shd w:val="clear" w:color="auto" w:fill="FFFFCC"/>
          </w:tcPr>
          <w:p w14:paraId="17F7E6FF" w14:textId="77777777" w:rsidR="00554377" w:rsidRPr="00EB7191" w:rsidRDefault="00554377" w:rsidP="00C931DB">
            <w:pPr>
              <w:tabs>
                <w:tab w:val="center" w:pos="8364"/>
                <w:tab w:val="left" w:leader="dot" w:pos="10773"/>
                <w:tab w:val="left" w:pos="11340"/>
                <w:tab w:val="left" w:leader="dot" w:pos="15167"/>
              </w:tabs>
              <w:spacing w:after="0" w:line="240" w:lineRule="auto"/>
              <w:rPr>
                <w:szCs w:val="22"/>
              </w:rPr>
            </w:pPr>
            <w:r w:rsidRPr="00EB7191">
              <w:rPr>
                <w:b/>
                <w:szCs w:val="22"/>
              </w:rPr>
              <w:t>Work Area:</w:t>
            </w:r>
          </w:p>
        </w:tc>
        <w:tc>
          <w:tcPr>
            <w:tcW w:w="3546" w:type="dxa"/>
            <w:shd w:val="clear" w:color="auto" w:fill="auto"/>
          </w:tcPr>
          <w:p w14:paraId="1C6591BE" w14:textId="77777777" w:rsidR="00554377" w:rsidRPr="00EB7191" w:rsidRDefault="00554377" w:rsidP="00C931DB">
            <w:pPr>
              <w:tabs>
                <w:tab w:val="center" w:pos="8364"/>
                <w:tab w:val="left" w:leader="dot" w:pos="10773"/>
                <w:tab w:val="left" w:pos="11340"/>
                <w:tab w:val="left" w:leader="dot" w:pos="15167"/>
              </w:tabs>
              <w:spacing w:after="0" w:line="240" w:lineRule="auto"/>
              <w:rPr>
                <w:szCs w:val="22"/>
              </w:rPr>
            </w:pPr>
          </w:p>
        </w:tc>
        <w:tc>
          <w:tcPr>
            <w:tcW w:w="1004" w:type="dxa"/>
            <w:tcBorders>
              <w:bottom w:val="nil"/>
            </w:tcBorders>
            <w:shd w:val="clear" w:color="auto" w:fill="FFFFCC"/>
          </w:tcPr>
          <w:p w14:paraId="7F94D5F9" w14:textId="77777777" w:rsidR="00554377" w:rsidRPr="00EB7191" w:rsidRDefault="001F0707" w:rsidP="00C931DB">
            <w:pPr>
              <w:tabs>
                <w:tab w:val="center" w:pos="8364"/>
                <w:tab w:val="left" w:leader="dot" w:pos="10773"/>
                <w:tab w:val="left" w:pos="11340"/>
                <w:tab w:val="left" w:leader="dot" w:pos="15167"/>
              </w:tabs>
              <w:spacing w:after="0" w:line="240" w:lineRule="auto"/>
              <w:rPr>
                <w:szCs w:val="22"/>
              </w:rPr>
            </w:pPr>
            <w:r>
              <w:rPr>
                <w:b/>
                <w:szCs w:val="22"/>
              </w:rPr>
              <w:t>Org Unit</w:t>
            </w:r>
          </w:p>
        </w:tc>
        <w:tc>
          <w:tcPr>
            <w:tcW w:w="1406" w:type="dxa"/>
            <w:gridSpan w:val="3"/>
            <w:shd w:val="clear" w:color="auto" w:fill="auto"/>
          </w:tcPr>
          <w:p w14:paraId="0BE1BB41" w14:textId="77777777" w:rsidR="00554377" w:rsidRPr="00554377" w:rsidRDefault="00554377" w:rsidP="00C931DB">
            <w:pPr>
              <w:tabs>
                <w:tab w:val="center" w:pos="8364"/>
                <w:tab w:val="left" w:leader="dot" w:pos="10773"/>
                <w:tab w:val="left" w:pos="11340"/>
                <w:tab w:val="left" w:leader="dot" w:pos="15167"/>
              </w:tabs>
              <w:spacing w:after="0" w:line="240" w:lineRule="auto"/>
              <w:rPr>
                <w:szCs w:val="22"/>
              </w:rPr>
            </w:pPr>
          </w:p>
        </w:tc>
      </w:tr>
      <w:tr w:rsidR="00554377" w:rsidRPr="00EB7191" w14:paraId="6EF3CC51" w14:textId="77777777" w:rsidTr="00466C2C">
        <w:trPr>
          <w:trHeight w:val="340"/>
        </w:trPr>
        <w:tc>
          <w:tcPr>
            <w:tcW w:w="2035" w:type="dxa"/>
            <w:shd w:val="clear" w:color="auto" w:fill="FFFFCC"/>
            <w:vAlign w:val="center"/>
          </w:tcPr>
          <w:p w14:paraId="4781A171" w14:textId="77777777" w:rsidR="00554377" w:rsidRPr="00EB7191" w:rsidRDefault="00554377" w:rsidP="00C931DB">
            <w:pPr>
              <w:tabs>
                <w:tab w:val="center" w:pos="8364"/>
                <w:tab w:val="left" w:leader="dot" w:pos="10773"/>
                <w:tab w:val="left" w:pos="11340"/>
                <w:tab w:val="left" w:leader="dot" w:pos="15167"/>
              </w:tabs>
              <w:spacing w:after="0" w:line="240" w:lineRule="auto"/>
              <w:jc w:val="right"/>
              <w:rPr>
                <w:b/>
                <w:szCs w:val="22"/>
              </w:rPr>
            </w:pPr>
            <w:r w:rsidRPr="00EB7191">
              <w:rPr>
                <w:b/>
                <w:szCs w:val="22"/>
              </w:rPr>
              <w:t>Project / Task Description:</w:t>
            </w:r>
          </w:p>
        </w:tc>
        <w:tc>
          <w:tcPr>
            <w:tcW w:w="12260" w:type="dxa"/>
            <w:gridSpan w:val="5"/>
            <w:shd w:val="clear" w:color="auto" w:fill="auto"/>
          </w:tcPr>
          <w:p w14:paraId="531B3FE5" w14:textId="77777777" w:rsidR="00554377" w:rsidRPr="00EB7191" w:rsidRDefault="00554377" w:rsidP="00C931DB">
            <w:pPr>
              <w:tabs>
                <w:tab w:val="center" w:pos="8364"/>
                <w:tab w:val="left" w:leader="dot" w:pos="10773"/>
                <w:tab w:val="left" w:pos="11340"/>
                <w:tab w:val="left" w:leader="dot" w:pos="15167"/>
              </w:tabs>
              <w:spacing w:after="0" w:line="240" w:lineRule="auto"/>
              <w:rPr>
                <w:szCs w:val="22"/>
              </w:rPr>
            </w:pPr>
          </w:p>
        </w:tc>
        <w:tc>
          <w:tcPr>
            <w:tcW w:w="697" w:type="dxa"/>
            <w:shd w:val="clear" w:color="auto" w:fill="FFFFCC"/>
          </w:tcPr>
          <w:p w14:paraId="576F17D8" w14:textId="77777777" w:rsidR="00554377" w:rsidRPr="00466C2C" w:rsidRDefault="00554377" w:rsidP="00C931DB">
            <w:pPr>
              <w:tabs>
                <w:tab w:val="center" w:pos="8364"/>
                <w:tab w:val="left" w:leader="dot" w:pos="10773"/>
                <w:tab w:val="left" w:pos="11340"/>
                <w:tab w:val="left" w:leader="dot" w:pos="15167"/>
              </w:tabs>
              <w:spacing w:after="0" w:line="240" w:lineRule="auto"/>
              <w:rPr>
                <w:b/>
                <w:bCs/>
                <w:sz w:val="18"/>
                <w:szCs w:val="18"/>
              </w:rPr>
            </w:pPr>
            <w:r w:rsidRPr="00466C2C">
              <w:rPr>
                <w:b/>
                <w:bCs/>
                <w:sz w:val="18"/>
                <w:szCs w:val="18"/>
              </w:rPr>
              <w:t>File</w:t>
            </w:r>
          </w:p>
          <w:p w14:paraId="5BF2A9A3" w14:textId="77777777" w:rsidR="00554377" w:rsidRPr="00554377" w:rsidRDefault="00554377" w:rsidP="00C931DB">
            <w:pPr>
              <w:tabs>
                <w:tab w:val="center" w:pos="8364"/>
                <w:tab w:val="left" w:leader="dot" w:pos="10773"/>
                <w:tab w:val="left" w:pos="11340"/>
                <w:tab w:val="left" w:leader="dot" w:pos="15167"/>
              </w:tabs>
              <w:spacing w:after="0" w:line="240" w:lineRule="auto"/>
              <w:rPr>
                <w:sz w:val="18"/>
                <w:szCs w:val="18"/>
              </w:rPr>
            </w:pPr>
            <w:r w:rsidRPr="00466C2C">
              <w:rPr>
                <w:b/>
                <w:bCs/>
                <w:sz w:val="18"/>
                <w:szCs w:val="18"/>
              </w:rPr>
              <w:t>ID</w:t>
            </w:r>
          </w:p>
        </w:tc>
        <w:tc>
          <w:tcPr>
            <w:tcW w:w="709" w:type="dxa"/>
            <w:gridSpan w:val="2"/>
          </w:tcPr>
          <w:p w14:paraId="0762A8D6" w14:textId="77777777" w:rsidR="00554377" w:rsidRPr="00554377" w:rsidRDefault="00554377" w:rsidP="00C931DB">
            <w:pPr>
              <w:tabs>
                <w:tab w:val="center" w:pos="8364"/>
                <w:tab w:val="left" w:leader="dot" w:pos="10773"/>
                <w:tab w:val="left" w:pos="11340"/>
                <w:tab w:val="left" w:leader="dot" w:pos="15167"/>
              </w:tabs>
              <w:spacing w:after="0" w:line="240" w:lineRule="auto"/>
              <w:rPr>
                <w:sz w:val="18"/>
                <w:szCs w:val="18"/>
              </w:rPr>
            </w:pPr>
          </w:p>
        </w:tc>
      </w:tr>
    </w:tbl>
    <w:p w14:paraId="19F23092" w14:textId="77777777" w:rsidR="00C931DB" w:rsidRPr="00C931DB" w:rsidRDefault="00C931DB" w:rsidP="00C931DB">
      <w:pPr>
        <w:tabs>
          <w:tab w:val="left" w:pos="1349"/>
        </w:tabs>
        <w:spacing w:after="0" w:line="240" w:lineRule="auto"/>
        <w:rPr>
          <w:sz w:val="16"/>
          <w:highlight w:val="yellow"/>
          <w:lang w:eastAsia="en-US" w:bidi="ar-SA"/>
        </w:rPr>
      </w:pPr>
    </w:p>
    <w:tbl>
      <w:tblPr>
        <w:tblW w:w="15701"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
        <w:gridCol w:w="426"/>
        <w:gridCol w:w="1417"/>
        <w:gridCol w:w="1985"/>
        <w:gridCol w:w="236"/>
        <w:gridCol w:w="1039"/>
        <w:gridCol w:w="2552"/>
        <w:gridCol w:w="709"/>
        <w:gridCol w:w="708"/>
        <w:gridCol w:w="709"/>
        <w:gridCol w:w="2552"/>
        <w:gridCol w:w="992"/>
        <w:gridCol w:w="519"/>
        <w:gridCol w:w="48"/>
        <w:gridCol w:w="472"/>
        <w:gridCol w:w="520"/>
        <w:gridCol w:w="709"/>
      </w:tblGrid>
      <w:tr w:rsidR="00C931DB" w:rsidRPr="00EB7191" w14:paraId="6DBC78BA" w14:textId="77777777" w:rsidTr="00765F45">
        <w:trPr>
          <w:trHeight w:val="147"/>
        </w:trPr>
        <w:tc>
          <w:tcPr>
            <w:tcW w:w="3936" w:type="dxa"/>
            <w:gridSpan w:val="4"/>
            <w:shd w:val="clear" w:color="000000" w:fill="FBD4B4"/>
            <w:vAlign w:val="center"/>
          </w:tcPr>
          <w:p w14:paraId="7B3E0F4D" w14:textId="77777777" w:rsidR="00C931DB" w:rsidRPr="00E472DF" w:rsidRDefault="00C931DB" w:rsidP="00C931DB">
            <w:pPr>
              <w:spacing w:after="0" w:line="240" w:lineRule="auto"/>
              <w:jc w:val="center"/>
              <w:rPr>
                <w:b/>
                <w:szCs w:val="22"/>
              </w:rPr>
            </w:pPr>
            <w:r w:rsidRPr="00E472DF">
              <w:rPr>
                <w:b/>
                <w:szCs w:val="22"/>
              </w:rPr>
              <w:t>STEP 2.</w:t>
            </w:r>
          </w:p>
        </w:tc>
        <w:tc>
          <w:tcPr>
            <w:tcW w:w="3827" w:type="dxa"/>
            <w:gridSpan w:val="3"/>
            <w:shd w:val="clear" w:color="000000" w:fill="FBD4B4"/>
            <w:vAlign w:val="center"/>
          </w:tcPr>
          <w:p w14:paraId="16DDFB01" w14:textId="77777777" w:rsidR="00C931DB" w:rsidRPr="00E472DF" w:rsidRDefault="00C931DB" w:rsidP="00C931DB">
            <w:pPr>
              <w:spacing w:after="0" w:line="240" w:lineRule="auto"/>
              <w:jc w:val="center"/>
              <w:rPr>
                <w:b/>
                <w:szCs w:val="22"/>
              </w:rPr>
            </w:pPr>
            <w:r w:rsidRPr="00E472DF">
              <w:rPr>
                <w:b/>
                <w:szCs w:val="22"/>
              </w:rPr>
              <w:t>STEP 3.</w:t>
            </w:r>
          </w:p>
        </w:tc>
        <w:tc>
          <w:tcPr>
            <w:tcW w:w="709" w:type="dxa"/>
            <w:shd w:val="clear" w:color="000000" w:fill="FBD4B4"/>
            <w:vAlign w:val="center"/>
          </w:tcPr>
          <w:p w14:paraId="5CF31CEB" w14:textId="77777777" w:rsidR="00C931DB" w:rsidRPr="00EB7191" w:rsidRDefault="00C931DB" w:rsidP="00C931DB">
            <w:pPr>
              <w:spacing w:after="0" w:line="240" w:lineRule="auto"/>
              <w:jc w:val="center"/>
              <w:rPr>
                <w:b/>
              </w:rPr>
            </w:pPr>
            <w:r>
              <w:rPr>
                <w:b/>
              </w:rPr>
              <w:t>STEP 4.</w:t>
            </w:r>
          </w:p>
        </w:tc>
        <w:tc>
          <w:tcPr>
            <w:tcW w:w="708" w:type="dxa"/>
            <w:shd w:val="clear" w:color="000000" w:fill="FBD4B4"/>
            <w:vAlign w:val="center"/>
          </w:tcPr>
          <w:p w14:paraId="75A94F1D" w14:textId="77777777" w:rsidR="00C931DB" w:rsidRPr="00EB7191" w:rsidRDefault="00C931DB" w:rsidP="00C931DB">
            <w:pPr>
              <w:spacing w:after="0" w:line="240" w:lineRule="auto"/>
              <w:jc w:val="center"/>
              <w:rPr>
                <w:b/>
              </w:rPr>
            </w:pPr>
            <w:r>
              <w:rPr>
                <w:b/>
              </w:rPr>
              <w:t>STEP 5.</w:t>
            </w:r>
          </w:p>
        </w:tc>
        <w:tc>
          <w:tcPr>
            <w:tcW w:w="709" w:type="dxa"/>
            <w:shd w:val="clear" w:color="000000" w:fill="FBD4B4"/>
            <w:vAlign w:val="center"/>
          </w:tcPr>
          <w:p w14:paraId="7B4D1360" w14:textId="77777777" w:rsidR="00C931DB" w:rsidRPr="00EB7191" w:rsidRDefault="00C931DB" w:rsidP="00C931DB">
            <w:pPr>
              <w:spacing w:after="0" w:line="240" w:lineRule="auto"/>
              <w:jc w:val="center"/>
              <w:rPr>
                <w:b/>
              </w:rPr>
            </w:pPr>
            <w:r>
              <w:rPr>
                <w:b/>
              </w:rPr>
              <w:t>STEP 6.</w:t>
            </w:r>
          </w:p>
        </w:tc>
        <w:tc>
          <w:tcPr>
            <w:tcW w:w="3544" w:type="dxa"/>
            <w:gridSpan w:val="2"/>
            <w:shd w:val="clear" w:color="000000" w:fill="FBD4B4"/>
            <w:vAlign w:val="center"/>
          </w:tcPr>
          <w:p w14:paraId="56ED5637" w14:textId="77777777" w:rsidR="00C931DB" w:rsidRPr="00E472DF" w:rsidRDefault="00C931DB" w:rsidP="00C931DB">
            <w:pPr>
              <w:spacing w:after="0" w:line="240" w:lineRule="auto"/>
              <w:jc w:val="center"/>
              <w:rPr>
                <w:b/>
                <w:szCs w:val="22"/>
              </w:rPr>
            </w:pPr>
            <w:r w:rsidRPr="00E472DF">
              <w:rPr>
                <w:b/>
                <w:szCs w:val="22"/>
              </w:rPr>
              <w:t>STEP 7.</w:t>
            </w:r>
          </w:p>
        </w:tc>
        <w:tc>
          <w:tcPr>
            <w:tcW w:w="1559" w:type="dxa"/>
            <w:gridSpan w:val="4"/>
            <w:shd w:val="clear" w:color="000000" w:fill="FBD4B4"/>
            <w:vAlign w:val="center"/>
          </w:tcPr>
          <w:p w14:paraId="6A115E0F" w14:textId="77777777" w:rsidR="00C931DB" w:rsidRPr="00E472DF" w:rsidRDefault="00C931DB" w:rsidP="00C931DB">
            <w:pPr>
              <w:spacing w:after="0" w:line="240" w:lineRule="auto"/>
              <w:jc w:val="center"/>
              <w:rPr>
                <w:b/>
                <w:szCs w:val="22"/>
              </w:rPr>
            </w:pPr>
            <w:r w:rsidRPr="00E472DF">
              <w:rPr>
                <w:b/>
                <w:szCs w:val="22"/>
              </w:rPr>
              <w:t>STEP 8.</w:t>
            </w:r>
          </w:p>
        </w:tc>
        <w:tc>
          <w:tcPr>
            <w:tcW w:w="709" w:type="dxa"/>
            <w:shd w:val="clear" w:color="000000" w:fill="FBD4B4"/>
            <w:vAlign w:val="center"/>
          </w:tcPr>
          <w:p w14:paraId="37525CBC" w14:textId="77777777" w:rsidR="00C931DB" w:rsidRPr="00EB7191" w:rsidRDefault="00C931DB" w:rsidP="00C931DB">
            <w:pPr>
              <w:spacing w:after="0" w:line="240" w:lineRule="auto"/>
              <w:jc w:val="center"/>
              <w:rPr>
                <w:b/>
              </w:rPr>
            </w:pPr>
            <w:r>
              <w:rPr>
                <w:b/>
              </w:rPr>
              <w:t>STEP 12.</w:t>
            </w:r>
          </w:p>
        </w:tc>
      </w:tr>
      <w:tr w:rsidR="00C931DB" w:rsidRPr="00C931DB" w14:paraId="7E7D6553" w14:textId="77777777" w:rsidTr="00765F45">
        <w:tc>
          <w:tcPr>
            <w:tcW w:w="534" w:type="dxa"/>
            <w:gridSpan w:val="2"/>
            <w:vMerge w:val="restart"/>
            <w:shd w:val="clear" w:color="auto" w:fill="FFFFCC"/>
            <w:vAlign w:val="center"/>
          </w:tcPr>
          <w:p w14:paraId="72706F01" w14:textId="77777777" w:rsidR="00C931DB" w:rsidRPr="00C931DB" w:rsidRDefault="00C931DB" w:rsidP="00C931DB">
            <w:pPr>
              <w:spacing w:after="0" w:line="240" w:lineRule="auto"/>
              <w:jc w:val="center"/>
              <w:rPr>
                <w:b/>
                <w:sz w:val="20"/>
              </w:rPr>
            </w:pPr>
            <w:r w:rsidRPr="00C931DB">
              <w:rPr>
                <w:b/>
                <w:sz w:val="20"/>
              </w:rPr>
              <w:t>Ref No.</w:t>
            </w:r>
          </w:p>
        </w:tc>
        <w:tc>
          <w:tcPr>
            <w:tcW w:w="3402" w:type="dxa"/>
            <w:gridSpan w:val="2"/>
            <w:vMerge w:val="restart"/>
            <w:shd w:val="clear" w:color="auto" w:fill="FFFFCC"/>
            <w:vAlign w:val="center"/>
          </w:tcPr>
          <w:p w14:paraId="5E5F67E2" w14:textId="77777777" w:rsidR="00C931DB" w:rsidRPr="00C931DB" w:rsidRDefault="00C931DB" w:rsidP="00C931DB">
            <w:pPr>
              <w:spacing w:after="0" w:line="240" w:lineRule="auto"/>
              <w:jc w:val="center"/>
              <w:rPr>
                <w:b/>
                <w:sz w:val="20"/>
              </w:rPr>
            </w:pPr>
            <w:r w:rsidRPr="00C931DB">
              <w:rPr>
                <w:b/>
                <w:sz w:val="20"/>
              </w:rPr>
              <w:t>SPECIFIC TASK / ACTIVITY STEPS</w:t>
            </w:r>
          </w:p>
        </w:tc>
        <w:tc>
          <w:tcPr>
            <w:tcW w:w="3827" w:type="dxa"/>
            <w:gridSpan w:val="3"/>
            <w:vMerge w:val="restart"/>
            <w:shd w:val="clear" w:color="auto" w:fill="FFFFCC"/>
            <w:vAlign w:val="center"/>
          </w:tcPr>
          <w:p w14:paraId="0D211FF2" w14:textId="77777777" w:rsidR="00C931DB" w:rsidRPr="00C931DB" w:rsidRDefault="00C931DB" w:rsidP="00C931DB">
            <w:pPr>
              <w:spacing w:after="0" w:line="240" w:lineRule="auto"/>
              <w:jc w:val="center"/>
              <w:rPr>
                <w:b/>
                <w:sz w:val="20"/>
              </w:rPr>
            </w:pPr>
            <w:r w:rsidRPr="00C931DB">
              <w:rPr>
                <w:b/>
                <w:sz w:val="20"/>
              </w:rPr>
              <w:t>IDENTIFY POTENTIAL HAZARDS</w:t>
            </w:r>
          </w:p>
        </w:tc>
        <w:tc>
          <w:tcPr>
            <w:tcW w:w="2126" w:type="dxa"/>
            <w:gridSpan w:val="3"/>
            <w:shd w:val="clear" w:color="auto" w:fill="FFFFCC"/>
          </w:tcPr>
          <w:p w14:paraId="4AD34E65" w14:textId="77777777" w:rsidR="00C931DB" w:rsidRPr="00C931DB" w:rsidRDefault="00C931DB" w:rsidP="00C931DB">
            <w:pPr>
              <w:spacing w:after="0" w:line="240" w:lineRule="auto"/>
              <w:jc w:val="center"/>
              <w:rPr>
                <w:b/>
                <w:sz w:val="20"/>
              </w:rPr>
            </w:pPr>
            <w:r w:rsidRPr="00C931DB">
              <w:rPr>
                <w:b/>
                <w:sz w:val="20"/>
              </w:rPr>
              <w:t>RISK RANKING</w:t>
            </w:r>
          </w:p>
        </w:tc>
        <w:tc>
          <w:tcPr>
            <w:tcW w:w="3544" w:type="dxa"/>
            <w:gridSpan w:val="2"/>
            <w:vMerge w:val="restart"/>
            <w:shd w:val="clear" w:color="auto" w:fill="FFFFCC"/>
            <w:vAlign w:val="center"/>
          </w:tcPr>
          <w:p w14:paraId="27735D79" w14:textId="77777777" w:rsidR="00C931DB" w:rsidRPr="00C931DB" w:rsidRDefault="00C931DB" w:rsidP="00C931DB">
            <w:pPr>
              <w:spacing w:after="0" w:line="240" w:lineRule="auto"/>
              <w:jc w:val="center"/>
              <w:rPr>
                <w:b/>
                <w:sz w:val="20"/>
              </w:rPr>
            </w:pPr>
            <w:r w:rsidRPr="00C931DB">
              <w:rPr>
                <w:b/>
                <w:sz w:val="20"/>
              </w:rPr>
              <w:t>RISK CONTROL MEASURES</w:t>
            </w:r>
          </w:p>
          <w:p w14:paraId="0FD5AA33" w14:textId="77777777" w:rsidR="00C931DB" w:rsidRPr="00C931DB" w:rsidRDefault="00C931DB" w:rsidP="00C931DB">
            <w:pPr>
              <w:numPr>
                <w:ilvl w:val="0"/>
                <w:numId w:val="17"/>
              </w:numPr>
              <w:spacing w:after="0" w:line="240" w:lineRule="auto"/>
              <w:jc w:val="both"/>
              <w:rPr>
                <w:i/>
                <w:sz w:val="20"/>
              </w:rPr>
            </w:pPr>
            <w:r w:rsidRPr="00C931DB">
              <w:rPr>
                <w:i/>
                <w:sz w:val="20"/>
              </w:rPr>
              <w:t>Hierarchy of Control – Elimination, Substitution, Isolation, Engineering, Administration, Personal Protection.</w:t>
            </w:r>
          </w:p>
          <w:p w14:paraId="12EF25B2" w14:textId="77777777" w:rsidR="00C931DB" w:rsidRPr="00C931DB" w:rsidRDefault="00C931DB" w:rsidP="00C931DB">
            <w:pPr>
              <w:numPr>
                <w:ilvl w:val="0"/>
                <w:numId w:val="17"/>
              </w:numPr>
              <w:spacing w:after="0" w:line="240" w:lineRule="auto"/>
              <w:jc w:val="both"/>
              <w:rPr>
                <w:b/>
                <w:sz w:val="20"/>
              </w:rPr>
            </w:pPr>
            <w:r w:rsidRPr="00C931DB">
              <w:rPr>
                <w:i/>
                <w:sz w:val="20"/>
              </w:rPr>
              <w:t>Additional information can be attached.</w:t>
            </w:r>
          </w:p>
        </w:tc>
        <w:tc>
          <w:tcPr>
            <w:tcW w:w="1559" w:type="dxa"/>
            <w:gridSpan w:val="4"/>
            <w:shd w:val="clear" w:color="auto" w:fill="FFFFCC"/>
          </w:tcPr>
          <w:p w14:paraId="7B85D5DB" w14:textId="77777777" w:rsidR="00C931DB" w:rsidRPr="00C931DB" w:rsidRDefault="00C931DB" w:rsidP="00C931DB">
            <w:pPr>
              <w:spacing w:after="0" w:line="240" w:lineRule="auto"/>
              <w:jc w:val="center"/>
              <w:rPr>
                <w:b/>
                <w:sz w:val="20"/>
              </w:rPr>
            </w:pPr>
            <w:r w:rsidRPr="00C931DB">
              <w:rPr>
                <w:b/>
                <w:sz w:val="20"/>
              </w:rPr>
              <w:t>RESIDUAL RISK</w:t>
            </w:r>
          </w:p>
        </w:tc>
        <w:tc>
          <w:tcPr>
            <w:tcW w:w="709" w:type="dxa"/>
            <w:vMerge w:val="restart"/>
            <w:shd w:val="clear" w:color="auto" w:fill="FFFFCC"/>
            <w:textDirection w:val="btLr"/>
            <w:vAlign w:val="center"/>
          </w:tcPr>
          <w:p w14:paraId="586A3B9A" w14:textId="77777777" w:rsidR="00C931DB" w:rsidRPr="00C931DB" w:rsidRDefault="00C931DB" w:rsidP="00C931DB">
            <w:pPr>
              <w:spacing w:after="0" w:line="240" w:lineRule="auto"/>
              <w:ind w:left="113" w:right="113"/>
              <w:rPr>
                <w:b/>
                <w:sz w:val="20"/>
              </w:rPr>
            </w:pPr>
            <w:r w:rsidRPr="00C931DB">
              <w:rPr>
                <w:b/>
                <w:sz w:val="20"/>
              </w:rPr>
              <w:t>Actioner / Initials</w:t>
            </w:r>
          </w:p>
        </w:tc>
      </w:tr>
      <w:tr w:rsidR="00C931DB" w:rsidRPr="00EB7191" w14:paraId="70DECD34" w14:textId="77777777" w:rsidTr="00765F45">
        <w:trPr>
          <w:cantSplit/>
          <w:trHeight w:val="1458"/>
        </w:trPr>
        <w:tc>
          <w:tcPr>
            <w:tcW w:w="534" w:type="dxa"/>
            <w:gridSpan w:val="2"/>
            <w:vMerge/>
            <w:shd w:val="clear" w:color="auto" w:fill="FFFFCC"/>
          </w:tcPr>
          <w:p w14:paraId="2BA50DF3" w14:textId="77777777" w:rsidR="00C931DB" w:rsidRPr="00EB7191" w:rsidRDefault="00C931DB" w:rsidP="00C931DB">
            <w:pPr>
              <w:spacing w:after="0" w:line="240" w:lineRule="auto"/>
              <w:rPr>
                <w:b/>
              </w:rPr>
            </w:pPr>
          </w:p>
        </w:tc>
        <w:tc>
          <w:tcPr>
            <w:tcW w:w="3402" w:type="dxa"/>
            <w:gridSpan w:val="2"/>
            <w:vMerge/>
            <w:shd w:val="clear" w:color="auto" w:fill="FFFFCC"/>
          </w:tcPr>
          <w:p w14:paraId="7614F339" w14:textId="77777777" w:rsidR="00C931DB" w:rsidRPr="00EB7191" w:rsidRDefault="00C931DB" w:rsidP="00C931DB">
            <w:pPr>
              <w:spacing w:after="0" w:line="240" w:lineRule="auto"/>
              <w:rPr>
                <w:b/>
              </w:rPr>
            </w:pPr>
          </w:p>
        </w:tc>
        <w:tc>
          <w:tcPr>
            <w:tcW w:w="3827" w:type="dxa"/>
            <w:gridSpan w:val="3"/>
            <w:vMerge/>
            <w:shd w:val="clear" w:color="auto" w:fill="FFFFCC"/>
          </w:tcPr>
          <w:p w14:paraId="1CC3CAA5" w14:textId="77777777" w:rsidR="00C931DB" w:rsidRPr="00EB7191" w:rsidRDefault="00C931DB" w:rsidP="00C931DB">
            <w:pPr>
              <w:spacing w:after="0" w:line="240" w:lineRule="auto"/>
              <w:rPr>
                <w:b/>
              </w:rPr>
            </w:pPr>
          </w:p>
        </w:tc>
        <w:tc>
          <w:tcPr>
            <w:tcW w:w="709" w:type="dxa"/>
            <w:shd w:val="clear" w:color="auto" w:fill="FFFFCC"/>
            <w:textDirection w:val="btLr"/>
            <w:vAlign w:val="center"/>
          </w:tcPr>
          <w:p w14:paraId="1E41D603" w14:textId="77777777" w:rsidR="00C931DB" w:rsidRPr="00EB7191" w:rsidRDefault="00C931DB" w:rsidP="00C931DB">
            <w:pPr>
              <w:spacing w:after="0" w:line="240" w:lineRule="auto"/>
              <w:ind w:left="113" w:right="113"/>
              <w:rPr>
                <w:b/>
              </w:rPr>
            </w:pPr>
            <w:r w:rsidRPr="00EB7191">
              <w:rPr>
                <w:b/>
              </w:rPr>
              <w:t>Consequence</w:t>
            </w:r>
          </w:p>
        </w:tc>
        <w:tc>
          <w:tcPr>
            <w:tcW w:w="708" w:type="dxa"/>
            <w:shd w:val="clear" w:color="auto" w:fill="FFFFCC"/>
            <w:textDirection w:val="btLr"/>
            <w:vAlign w:val="center"/>
          </w:tcPr>
          <w:p w14:paraId="5EBC0229" w14:textId="77777777" w:rsidR="00C931DB" w:rsidRPr="00EB7191" w:rsidRDefault="00C931DB" w:rsidP="00C931DB">
            <w:pPr>
              <w:spacing w:after="0" w:line="240" w:lineRule="auto"/>
              <w:ind w:left="113" w:right="113"/>
              <w:rPr>
                <w:b/>
              </w:rPr>
            </w:pPr>
            <w:r w:rsidRPr="00EB7191">
              <w:rPr>
                <w:b/>
              </w:rPr>
              <w:t>Likelihood</w:t>
            </w:r>
          </w:p>
        </w:tc>
        <w:tc>
          <w:tcPr>
            <w:tcW w:w="709" w:type="dxa"/>
            <w:shd w:val="clear" w:color="auto" w:fill="FFFFCC"/>
            <w:textDirection w:val="btLr"/>
            <w:vAlign w:val="center"/>
          </w:tcPr>
          <w:p w14:paraId="6DABCD43" w14:textId="77777777" w:rsidR="00C931DB" w:rsidRPr="00EB7191" w:rsidRDefault="00C931DB" w:rsidP="00C931DB">
            <w:pPr>
              <w:spacing w:after="0" w:line="240" w:lineRule="auto"/>
              <w:ind w:left="113" w:right="113"/>
              <w:rPr>
                <w:b/>
              </w:rPr>
            </w:pPr>
            <w:r w:rsidRPr="00EB7191">
              <w:rPr>
                <w:b/>
              </w:rPr>
              <w:t>Risk Rating</w:t>
            </w:r>
          </w:p>
        </w:tc>
        <w:tc>
          <w:tcPr>
            <w:tcW w:w="3544" w:type="dxa"/>
            <w:gridSpan w:val="2"/>
            <w:vMerge/>
            <w:shd w:val="clear" w:color="auto" w:fill="FFFFCC"/>
          </w:tcPr>
          <w:p w14:paraId="72EE7288" w14:textId="77777777" w:rsidR="00C931DB" w:rsidRPr="00EB7191" w:rsidRDefault="00C931DB" w:rsidP="00C931DB">
            <w:pPr>
              <w:spacing w:after="0" w:line="240" w:lineRule="auto"/>
              <w:rPr>
                <w:b/>
              </w:rPr>
            </w:pPr>
          </w:p>
        </w:tc>
        <w:tc>
          <w:tcPr>
            <w:tcW w:w="519" w:type="dxa"/>
            <w:shd w:val="clear" w:color="auto" w:fill="FFFFCC"/>
            <w:textDirection w:val="btLr"/>
          </w:tcPr>
          <w:p w14:paraId="40ACBA86" w14:textId="77777777" w:rsidR="00C931DB" w:rsidRPr="00EB7191" w:rsidRDefault="00C931DB" w:rsidP="00C931DB">
            <w:pPr>
              <w:spacing w:after="0" w:line="240" w:lineRule="auto"/>
              <w:ind w:left="113" w:right="113"/>
              <w:rPr>
                <w:b/>
              </w:rPr>
            </w:pPr>
            <w:r w:rsidRPr="00EB7191">
              <w:rPr>
                <w:b/>
              </w:rPr>
              <w:t>Consequence</w:t>
            </w:r>
          </w:p>
        </w:tc>
        <w:tc>
          <w:tcPr>
            <w:tcW w:w="520" w:type="dxa"/>
            <w:gridSpan w:val="2"/>
            <w:shd w:val="clear" w:color="auto" w:fill="FFFFCC"/>
            <w:textDirection w:val="btLr"/>
          </w:tcPr>
          <w:p w14:paraId="3D7C8EE8" w14:textId="77777777" w:rsidR="00C931DB" w:rsidRPr="00EB7191" w:rsidRDefault="00C931DB" w:rsidP="00C931DB">
            <w:pPr>
              <w:spacing w:after="0" w:line="240" w:lineRule="auto"/>
              <w:ind w:left="113" w:right="113"/>
              <w:rPr>
                <w:b/>
              </w:rPr>
            </w:pPr>
            <w:r w:rsidRPr="00EB7191">
              <w:rPr>
                <w:b/>
              </w:rPr>
              <w:t>Likelihood</w:t>
            </w:r>
          </w:p>
        </w:tc>
        <w:tc>
          <w:tcPr>
            <w:tcW w:w="520" w:type="dxa"/>
            <w:shd w:val="clear" w:color="auto" w:fill="FFFFCC"/>
            <w:textDirection w:val="btLr"/>
          </w:tcPr>
          <w:p w14:paraId="6E832728" w14:textId="77777777" w:rsidR="00C931DB" w:rsidRPr="00EB7191" w:rsidRDefault="00C931DB" w:rsidP="00C931DB">
            <w:pPr>
              <w:spacing w:after="0" w:line="240" w:lineRule="auto"/>
              <w:ind w:left="113" w:right="113"/>
              <w:rPr>
                <w:b/>
              </w:rPr>
            </w:pPr>
            <w:r>
              <w:rPr>
                <w:b/>
              </w:rPr>
              <w:t xml:space="preserve">Residual </w:t>
            </w:r>
            <w:r w:rsidRPr="00EB7191">
              <w:rPr>
                <w:b/>
              </w:rPr>
              <w:t>Risk</w:t>
            </w:r>
          </w:p>
        </w:tc>
        <w:tc>
          <w:tcPr>
            <w:tcW w:w="709" w:type="dxa"/>
            <w:vMerge/>
            <w:shd w:val="clear" w:color="auto" w:fill="FFFFCC"/>
            <w:textDirection w:val="btLr"/>
          </w:tcPr>
          <w:p w14:paraId="3882114F" w14:textId="77777777" w:rsidR="00C931DB" w:rsidRDefault="00C931DB" w:rsidP="00C931DB">
            <w:pPr>
              <w:spacing w:after="0" w:line="240" w:lineRule="auto"/>
              <w:ind w:left="113" w:right="113"/>
              <w:rPr>
                <w:b/>
              </w:rPr>
            </w:pPr>
          </w:p>
        </w:tc>
      </w:tr>
      <w:tr w:rsidR="00C931DB" w:rsidRPr="00EB7191" w14:paraId="241E0CF4" w14:textId="77777777" w:rsidTr="00765F45">
        <w:trPr>
          <w:trHeight w:val="340"/>
        </w:trPr>
        <w:tc>
          <w:tcPr>
            <w:tcW w:w="534" w:type="dxa"/>
            <w:gridSpan w:val="2"/>
          </w:tcPr>
          <w:p w14:paraId="2E732500" w14:textId="77777777" w:rsidR="00C931DB" w:rsidRPr="00EB7191" w:rsidRDefault="00C931DB" w:rsidP="00C931DB">
            <w:pPr>
              <w:spacing w:after="0" w:line="240" w:lineRule="auto"/>
              <w:rPr>
                <w:b/>
              </w:rPr>
            </w:pPr>
          </w:p>
        </w:tc>
        <w:tc>
          <w:tcPr>
            <w:tcW w:w="3402" w:type="dxa"/>
            <w:gridSpan w:val="2"/>
          </w:tcPr>
          <w:p w14:paraId="125F3410" w14:textId="77777777" w:rsidR="00C931DB" w:rsidRPr="00EB7191" w:rsidRDefault="00C931DB" w:rsidP="00C931DB">
            <w:pPr>
              <w:spacing w:after="0" w:line="240" w:lineRule="auto"/>
              <w:rPr>
                <w:b/>
              </w:rPr>
            </w:pPr>
          </w:p>
        </w:tc>
        <w:tc>
          <w:tcPr>
            <w:tcW w:w="3827" w:type="dxa"/>
            <w:gridSpan w:val="3"/>
          </w:tcPr>
          <w:p w14:paraId="695D1317" w14:textId="77777777" w:rsidR="00C931DB" w:rsidRPr="00EB7191" w:rsidRDefault="00C931DB" w:rsidP="00C931DB">
            <w:pPr>
              <w:spacing w:after="0" w:line="240" w:lineRule="auto"/>
              <w:rPr>
                <w:b/>
              </w:rPr>
            </w:pPr>
          </w:p>
        </w:tc>
        <w:tc>
          <w:tcPr>
            <w:tcW w:w="709" w:type="dxa"/>
          </w:tcPr>
          <w:p w14:paraId="32B24BEC" w14:textId="77777777" w:rsidR="00C931DB" w:rsidRPr="00EB7191" w:rsidRDefault="00C931DB" w:rsidP="00C931DB">
            <w:pPr>
              <w:spacing w:after="0" w:line="240" w:lineRule="auto"/>
              <w:rPr>
                <w:b/>
              </w:rPr>
            </w:pPr>
          </w:p>
        </w:tc>
        <w:tc>
          <w:tcPr>
            <w:tcW w:w="708" w:type="dxa"/>
          </w:tcPr>
          <w:p w14:paraId="7D176C28" w14:textId="77777777" w:rsidR="00C931DB" w:rsidRPr="00EB7191" w:rsidRDefault="00C931DB" w:rsidP="00C931DB">
            <w:pPr>
              <w:spacing w:after="0" w:line="240" w:lineRule="auto"/>
              <w:rPr>
                <w:b/>
              </w:rPr>
            </w:pPr>
          </w:p>
        </w:tc>
        <w:tc>
          <w:tcPr>
            <w:tcW w:w="709" w:type="dxa"/>
          </w:tcPr>
          <w:p w14:paraId="069D290E" w14:textId="77777777" w:rsidR="00C931DB" w:rsidRPr="00EB7191" w:rsidRDefault="00C931DB" w:rsidP="00C931DB">
            <w:pPr>
              <w:spacing w:after="0" w:line="240" w:lineRule="auto"/>
              <w:rPr>
                <w:b/>
              </w:rPr>
            </w:pPr>
          </w:p>
        </w:tc>
        <w:tc>
          <w:tcPr>
            <w:tcW w:w="3544" w:type="dxa"/>
            <w:gridSpan w:val="2"/>
          </w:tcPr>
          <w:p w14:paraId="563CAE90" w14:textId="77777777" w:rsidR="00C931DB" w:rsidRPr="00EB7191" w:rsidRDefault="00C931DB" w:rsidP="00C931DB">
            <w:pPr>
              <w:spacing w:after="0" w:line="240" w:lineRule="auto"/>
              <w:rPr>
                <w:b/>
              </w:rPr>
            </w:pPr>
          </w:p>
        </w:tc>
        <w:tc>
          <w:tcPr>
            <w:tcW w:w="519" w:type="dxa"/>
          </w:tcPr>
          <w:p w14:paraId="7101B828" w14:textId="77777777" w:rsidR="00C931DB" w:rsidRPr="00EB7191" w:rsidRDefault="00C931DB" w:rsidP="00C931DB">
            <w:pPr>
              <w:spacing w:after="0" w:line="240" w:lineRule="auto"/>
              <w:rPr>
                <w:b/>
              </w:rPr>
            </w:pPr>
          </w:p>
        </w:tc>
        <w:tc>
          <w:tcPr>
            <w:tcW w:w="520" w:type="dxa"/>
            <w:gridSpan w:val="2"/>
          </w:tcPr>
          <w:p w14:paraId="6A02BB4F" w14:textId="77777777" w:rsidR="00C931DB" w:rsidRPr="00EB7191" w:rsidRDefault="00C931DB" w:rsidP="00C931DB">
            <w:pPr>
              <w:spacing w:after="0" w:line="240" w:lineRule="auto"/>
              <w:rPr>
                <w:b/>
              </w:rPr>
            </w:pPr>
          </w:p>
        </w:tc>
        <w:tc>
          <w:tcPr>
            <w:tcW w:w="520" w:type="dxa"/>
          </w:tcPr>
          <w:p w14:paraId="05D8AB61" w14:textId="77777777" w:rsidR="00C931DB" w:rsidRPr="00EB7191" w:rsidRDefault="00C931DB" w:rsidP="00C931DB">
            <w:pPr>
              <w:spacing w:after="0" w:line="240" w:lineRule="auto"/>
              <w:rPr>
                <w:b/>
              </w:rPr>
            </w:pPr>
          </w:p>
        </w:tc>
        <w:tc>
          <w:tcPr>
            <w:tcW w:w="709" w:type="dxa"/>
          </w:tcPr>
          <w:p w14:paraId="64336E5F" w14:textId="77777777" w:rsidR="00C931DB" w:rsidRPr="00EB7191" w:rsidRDefault="00C931DB" w:rsidP="00C931DB">
            <w:pPr>
              <w:spacing w:after="0" w:line="240" w:lineRule="auto"/>
              <w:rPr>
                <w:b/>
              </w:rPr>
            </w:pPr>
          </w:p>
        </w:tc>
      </w:tr>
      <w:tr w:rsidR="00C931DB" w:rsidRPr="00EB7191" w14:paraId="5A1EF77E" w14:textId="77777777" w:rsidTr="00765F45">
        <w:trPr>
          <w:trHeight w:val="340"/>
        </w:trPr>
        <w:tc>
          <w:tcPr>
            <w:tcW w:w="534" w:type="dxa"/>
            <w:gridSpan w:val="2"/>
          </w:tcPr>
          <w:p w14:paraId="2FE3A955" w14:textId="77777777" w:rsidR="00C931DB" w:rsidRPr="00EB7191" w:rsidRDefault="00C931DB" w:rsidP="00C931DB">
            <w:pPr>
              <w:spacing w:after="0" w:line="240" w:lineRule="auto"/>
              <w:rPr>
                <w:b/>
              </w:rPr>
            </w:pPr>
          </w:p>
        </w:tc>
        <w:tc>
          <w:tcPr>
            <w:tcW w:w="3402" w:type="dxa"/>
            <w:gridSpan w:val="2"/>
          </w:tcPr>
          <w:p w14:paraId="4BE400AA" w14:textId="77777777" w:rsidR="00C931DB" w:rsidRPr="00EB7191" w:rsidRDefault="00C931DB" w:rsidP="00C931DB">
            <w:pPr>
              <w:spacing w:after="0" w:line="240" w:lineRule="auto"/>
              <w:rPr>
                <w:b/>
              </w:rPr>
            </w:pPr>
          </w:p>
        </w:tc>
        <w:tc>
          <w:tcPr>
            <w:tcW w:w="3827" w:type="dxa"/>
            <w:gridSpan w:val="3"/>
          </w:tcPr>
          <w:p w14:paraId="04FA4AFC" w14:textId="77777777" w:rsidR="00C931DB" w:rsidRPr="00EB7191" w:rsidRDefault="00C931DB" w:rsidP="00C931DB">
            <w:pPr>
              <w:spacing w:after="0" w:line="240" w:lineRule="auto"/>
              <w:rPr>
                <w:b/>
              </w:rPr>
            </w:pPr>
          </w:p>
        </w:tc>
        <w:tc>
          <w:tcPr>
            <w:tcW w:w="709" w:type="dxa"/>
          </w:tcPr>
          <w:p w14:paraId="111B5521" w14:textId="77777777" w:rsidR="00C931DB" w:rsidRPr="00EB7191" w:rsidRDefault="00C931DB" w:rsidP="00C931DB">
            <w:pPr>
              <w:spacing w:after="0" w:line="240" w:lineRule="auto"/>
              <w:rPr>
                <w:b/>
              </w:rPr>
            </w:pPr>
          </w:p>
        </w:tc>
        <w:tc>
          <w:tcPr>
            <w:tcW w:w="708" w:type="dxa"/>
          </w:tcPr>
          <w:p w14:paraId="609D9393" w14:textId="77777777" w:rsidR="00C931DB" w:rsidRPr="00EB7191" w:rsidRDefault="00C931DB" w:rsidP="00C931DB">
            <w:pPr>
              <w:spacing w:after="0" w:line="240" w:lineRule="auto"/>
              <w:rPr>
                <w:b/>
              </w:rPr>
            </w:pPr>
          </w:p>
        </w:tc>
        <w:tc>
          <w:tcPr>
            <w:tcW w:w="709" w:type="dxa"/>
          </w:tcPr>
          <w:p w14:paraId="18335E46" w14:textId="77777777" w:rsidR="00C931DB" w:rsidRPr="00EB7191" w:rsidRDefault="00C931DB" w:rsidP="00C931DB">
            <w:pPr>
              <w:spacing w:after="0" w:line="240" w:lineRule="auto"/>
              <w:rPr>
                <w:b/>
              </w:rPr>
            </w:pPr>
          </w:p>
        </w:tc>
        <w:tc>
          <w:tcPr>
            <w:tcW w:w="3544" w:type="dxa"/>
            <w:gridSpan w:val="2"/>
          </w:tcPr>
          <w:p w14:paraId="05B45E2D" w14:textId="77777777" w:rsidR="00C931DB" w:rsidRPr="00EB7191" w:rsidRDefault="00C931DB" w:rsidP="00C931DB">
            <w:pPr>
              <w:spacing w:after="0" w:line="240" w:lineRule="auto"/>
              <w:rPr>
                <w:b/>
              </w:rPr>
            </w:pPr>
          </w:p>
        </w:tc>
        <w:tc>
          <w:tcPr>
            <w:tcW w:w="519" w:type="dxa"/>
          </w:tcPr>
          <w:p w14:paraId="738DA768" w14:textId="77777777" w:rsidR="00C931DB" w:rsidRPr="00EB7191" w:rsidRDefault="00C931DB" w:rsidP="00C931DB">
            <w:pPr>
              <w:spacing w:after="0" w:line="240" w:lineRule="auto"/>
              <w:rPr>
                <w:b/>
              </w:rPr>
            </w:pPr>
          </w:p>
        </w:tc>
        <w:tc>
          <w:tcPr>
            <w:tcW w:w="520" w:type="dxa"/>
            <w:gridSpan w:val="2"/>
          </w:tcPr>
          <w:p w14:paraId="1C5C306D" w14:textId="77777777" w:rsidR="00C931DB" w:rsidRPr="00EB7191" w:rsidRDefault="00C931DB" w:rsidP="00C931DB">
            <w:pPr>
              <w:spacing w:after="0" w:line="240" w:lineRule="auto"/>
              <w:rPr>
                <w:b/>
              </w:rPr>
            </w:pPr>
          </w:p>
        </w:tc>
        <w:tc>
          <w:tcPr>
            <w:tcW w:w="520" w:type="dxa"/>
          </w:tcPr>
          <w:p w14:paraId="17BA91F4" w14:textId="77777777" w:rsidR="00C931DB" w:rsidRPr="00EB7191" w:rsidRDefault="00C931DB" w:rsidP="00C931DB">
            <w:pPr>
              <w:spacing w:after="0" w:line="240" w:lineRule="auto"/>
              <w:rPr>
                <w:b/>
              </w:rPr>
            </w:pPr>
          </w:p>
        </w:tc>
        <w:tc>
          <w:tcPr>
            <w:tcW w:w="709" w:type="dxa"/>
          </w:tcPr>
          <w:p w14:paraId="6B7DF4A3" w14:textId="77777777" w:rsidR="00C931DB" w:rsidRPr="00EB7191" w:rsidRDefault="00C931DB" w:rsidP="00C931DB">
            <w:pPr>
              <w:spacing w:after="0" w:line="240" w:lineRule="auto"/>
              <w:rPr>
                <w:b/>
              </w:rPr>
            </w:pPr>
          </w:p>
        </w:tc>
      </w:tr>
      <w:tr w:rsidR="00C931DB" w:rsidRPr="00EB7191" w14:paraId="1E109EE5" w14:textId="77777777" w:rsidTr="00765F45">
        <w:trPr>
          <w:trHeight w:val="340"/>
        </w:trPr>
        <w:tc>
          <w:tcPr>
            <w:tcW w:w="534" w:type="dxa"/>
            <w:gridSpan w:val="2"/>
          </w:tcPr>
          <w:p w14:paraId="7109745D" w14:textId="77777777" w:rsidR="00C931DB" w:rsidRPr="00EB7191" w:rsidRDefault="00C931DB" w:rsidP="00C931DB">
            <w:pPr>
              <w:spacing w:after="0" w:line="240" w:lineRule="auto"/>
              <w:rPr>
                <w:b/>
              </w:rPr>
            </w:pPr>
          </w:p>
        </w:tc>
        <w:tc>
          <w:tcPr>
            <w:tcW w:w="3402" w:type="dxa"/>
            <w:gridSpan w:val="2"/>
          </w:tcPr>
          <w:p w14:paraId="12C1FA97" w14:textId="77777777" w:rsidR="00C931DB" w:rsidRPr="00EB7191" w:rsidRDefault="00C931DB" w:rsidP="00C931DB">
            <w:pPr>
              <w:spacing w:after="0" w:line="240" w:lineRule="auto"/>
              <w:rPr>
                <w:b/>
              </w:rPr>
            </w:pPr>
          </w:p>
        </w:tc>
        <w:tc>
          <w:tcPr>
            <w:tcW w:w="3827" w:type="dxa"/>
            <w:gridSpan w:val="3"/>
          </w:tcPr>
          <w:p w14:paraId="36B72E6D" w14:textId="77777777" w:rsidR="00C931DB" w:rsidRPr="00EB7191" w:rsidRDefault="00C931DB" w:rsidP="00C931DB">
            <w:pPr>
              <w:spacing w:after="0" w:line="240" w:lineRule="auto"/>
              <w:rPr>
                <w:b/>
              </w:rPr>
            </w:pPr>
          </w:p>
        </w:tc>
        <w:tc>
          <w:tcPr>
            <w:tcW w:w="709" w:type="dxa"/>
          </w:tcPr>
          <w:p w14:paraId="2C7CCE96" w14:textId="77777777" w:rsidR="00C931DB" w:rsidRPr="00EB7191" w:rsidRDefault="00C931DB" w:rsidP="00C931DB">
            <w:pPr>
              <w:spacing w:after="0" w:line="240" w:lineRule="auto"/>
              <w:rPr>
                <w:b/>
              </w:rPr>
            </w:pPr>
          </w:p>
        </w:tc>
        <w:tc>
          <w:tcPr>
            <w:tcW w:w="708" w:type="dxa"/>
          </w:tcPr>
          <w:p w14:paraId="4B0E12CE" w14:textId="77777777" w:rsidR="00C931DB" w:rsidRPr="00EB7191" w:rsidRDefault="00C931DB" w:rsidP="00C931DB">
            <w:pPr>
              <w:spacing w:after="0" w:line="240" w:lineRule="auto"/>
              <w:rPr>
                <w:b/>
              </w:rPr>
            </w:pPr>
          </w:p>
        </w:tc>
        <w:tc>
          <w:tcPr>
            <w:tcW w:w="709" w:type="dxa"/>
          </w:tcPr>
          <w:p w14:paraId="75F43928" w14:textId="77777777" w:rsidR="00C931DB" w:rsidRPr="00EB7191" w:rsidRDefault="00C931DB" w:rsidP="00C931DB">
            <w:pPr>
              <w:spacing w:after="0" w:line="240" w:lineRule="auto"/>
              <w:rPr>
                <w:b/>
              </w:rPr>
            </w:pPr>
          </w:p>
        </w:tc>
        <w:tc>
          <w:tcPr>
            <w:tcW w:w="3544" w:type="dxa"/>
            <w:gridSpan w:val="2"/>
          </w:tcPr>
          <w:p w14:paraId="3541A8F2" w14:textId="77777777" w:rsidR="00C931DB" w:rsidRPr="00EB7191" w:rsidRDefault="00C931DB" w:rsidP="00C931DB">
            <w:pPr>
              <w:spacing w:after="0" w:line="240" w:lineRule="auto"/>
              <w:rPr>
                <w:b/>
              </w:rPr>
            </w:pPr>
          </w:p>
        </w:tc>
        <w:tc>
          <w:tcPr>
            <w:tcW w:w="519" w:type="dxa"/>
          </w:tcPr>
          <w:p w14:paraId="32FB17AB" w14:textId="77777777" w:rsidR="00C931DB" w:rsidRPr="00EB7191" w:rsidRDefault="00C931DB" w:rsidP="00C931DB">
            <w:pPr>
              <w:spacing w:after="0" w:line="240" w:lineRule="auto"/>
              <w:rPr>
                <w:b/>
              </w:rPr>
            </w:pPr>
          </w:p>
        </w:tc>
        <w:tc>
          <w:tcPr>
            <w:tcW w:w="520" w:type="dxa"/>
            <w:gridSpan w:val="2"/>
          </w:tcPr>
          <w:p w14:paraId="65C7C719" w14:textId="77777777" w:rsidR="00C931DB" w:rsidRPr="00EB7191" w:rsidRDefault="00C931DB" w:rsidP="00C931DB">
            <w:pPr>
              <w:spacing w:after="0" w:line="240" w:lineRule="auto"/>
              <w:rPr>
                <w:b/>
              </w:rPr>
            </w:pPr>
          </w:p>
        </w:tc>
        <w:tc>
          <w:tcPr>
            <w:tcW w:w="520" w:type="dxa"/>
          </w:tcPr>
          <w:p w14:paraId="3C2DEAF7" w14:textId="77777777" w:rsidR="00C931DB" w:rsidRPr="00EB7191" w:rsidRDefault="00C931DB" w:rsidP="00C931DB">
            <w:pPr>
              <w:spacing w:after="0" w:line="240" w:lineRule="auto"/>
              <w:rPr>
                <w:b/>
              </w:rPr>
            </w:pPr>
          </w:p>
        </w:tc>
        <w:tc>
          <w:tcPr>
            <w:tcW w:w="709" w:type="dxa"/>
          </w:tcPr>
          <w:p w14:paraId="489BDA40" w14:textId="77777777" w:rsidR="00C931DB" w:rsidRPr="00EB7191" w:rsidRDefault="00C931DB" w:rsidP="00C931DB">
            <w:pPr>
              <w:spacing w:after="0" w:line="240" w:lineRule="auto"/>
              <w:rPr>
                <w:b/>
              </w:rPr>
            </w:pPr>
          </w:p>
        </w:tc>
      </w:tr>
      <w:tr w:rsidR="00C931DB" w:rsidRPr="00EB7191" w14:paraId="75B1241E" w14:textId="77777777" w:rsidTr="00765F45">
        <w:trPr>
          <w:trHeight w:val="340"/>
        </w:trPr>
        <w:tc>
          <w:tcPr>
            <w:tcW w:w="534" w:type="dxa"/>
            <w:gridSpan w:val="2"/>
          </w:tcPr>
          <w:p w14:paraId="7EAC8244" w14:textId="77777777" w:rsidR="00C931DB" w:rsidRPr="00EB7191" w:rsidRDefault="00C931DB" w:rsidP="00C931DB">
            <w:pPr>
              <w:spacing w:after="0" w:line="240" w:lineRule="auto"/>
              <w:rPr>
                <w:b/>
              </w:rPr>
            </w:pPr>
          </w:p>
        </w:tc>
        <w:tc>
          <w:tcPr>
            <w:tcW w:w="3402" w:type="dxa"/>
            <w:gridSpan w:val="2"/>
          </w:tcPr>
          <w:p w14:paraId="3B0E6B0E" w14:textId="77777777" w:rsidR="00C931DB" w:rsidRPr="00EB7191" w:rsidRDefault="00C931DB" w:rsidP="00C931DB">
            <w:pPr>
              <w:spacing w:after="0" w:line="240" w:lineRule="auto"/>
              <w:rPr>
                <w:b/>
              </w:rPr>
            </w:pPr>
          </w:p>
        </w:tc>
        <w:tc>
          <w:tcPr>
            <w:tcW w:w="3827" w:type="dxa"/>
            <w:gridSpan w:val="3"/>
          </w:tcPr>
          <w:p w14:paraId="332DD7C5" w14:textId="77777777" w:rsidR="00C931DB" w:rsidRPr="00EB7191" w:rsidRDefault="00C931DB" w:rsidP="00C931DB">
            <w:pPr>
              <w:spacing w:after="0" w:line="240" w:lineRule="auto"/>
              <w:rPr>
                <w:b/>
              </w:rPr>
            </w:pPr>
          </w:p>
        </w:tc>
        <w:tc>
          <w:tcPr>
            <w:tcW w:w="709" w:type="dxa"/>
          </w:tcPr>
          <w:p w14:paraId="00BB78B0" w14:textId="77777777" w:rsidR="00C931DB" w:rsidRPr="00EB7191" w:rsidRDefault="00C931DB" w:rsidP="00C931DB">
            <w:pPr>
              <w:spacing w:after="0" w:line="240" w:lineRule="auto"/>
              <w:rPr>
                <w:b/>
              </w:rPr>
            </w:pPr>
          </w:p>
        </w:tc>
        <w:tc>
          <w:tcPr>
            <w:tcW w:w="708" w:type="dxa"/>
          </w:tcPr>
          <w:p w14:paraId="33119C6E" w14:textId="77777777" w:rsidR="00C931DB" w:rsidRPr="00EB7191" w:rsidRDefault="00C931DB" w:rsidP="00C931DB">
            <w:pPr>
              <w:spacing w:after="0" w:line="240" w:lineRule="auto"/>
              <w:rPr>
                <w:b/>
              </w:rPr>
            </w:pPr>
          </w:p>
        </w:tc>
        <w:tc>
          <w:tcPr>
            <w:tcW w:w="709" w:type="dxa"/>
          </w:tcPr>
          <w:p w14:paraId="45AAED0C" w14:textId="77777777" w:rsidR="00C931DB" w:rsidRPr="00EB7191" w:rsidRDefault="00C931DB" w:rsidP="00C931DB">
            <w:pPr>
              <w:spacing w:after="0" w:line="240" w:lineRule="auto"/>
              <w:rPr>
                <w:b/>
              </w:rPr>
            </w:pPr>
          </w:p>
        </w:tc>
        <w:tc>
          <w:tcPr>
            <w:tcW w:w="3544" w:type="dxa"/>
            <w:gridSpan w:val="2"/>
          </w:tcPr>
          <w:p w14:paraId="4954B678" w14:textId="77777777" w:rsidR="00C931DB" w:rsidRPr="00EB7191" w:rsidRDefault="00C931DB" w:rsidP="00C931DB">
            <w:pPr>
              <w:spacing w:after="0" w:line="240" w:lineRule="auto"/>
              <w:rPr>
                <w:b/>
              </w:rPr>
            </w:pPr>
          </w:p>
        </w:tc>
        <w:tc>
          <w:tcPr>
            <w:tcW w:w="519" w:type="dxa"/>
          </w:tcPr>
          <w:p w14:paraId="51E8F84D" w14:textId="77777777" w:rsidR="00C931DB" w:rsidRPr="00EB7191" w:rsidRDefault="00C931DB" w:rsidP="00C931DB">
            <w:pPr>
              <w:spacing w:after="0" w:line="240" w:lineRule="auto"/>
              <w:rPr>
                <w:b/>
              </w:rPr>
            </w:pPr>
          </w:p>
        </w:tc>
        <w:tc>
          <w:tcPr>
            <w:tcW w:w="520" w:type="dxa"/>
            <w:gridSpan w:val="2"/>
          </w:tcPr>
          <w:p w14:paraId="718A9296" w14:textId="77777777" w:rsidR="00C931DB" w:rsidRPr="00EB7191" w:rsidRDefault="00C931DB" w:rsidP="00C931DB">
            <w:pPr>
              <w:spacing w:after="0" w:line="240" w:lineRule="auto"/>
              <w:rPr>
                <w:b/>
              </w:rPr>
            </w:pPr>
          </w:p>
        </w:tc>
        <w:tc>
          <w:tcPr>
            <w:tcW w:w="520" w:type="dxa"/>
          </w:tcPr>
          <w:p w14:paraId="6C2684EB" w14:textId="77777777" w:rsidR="00C931DB" w:rsidRPr="00EB7191" w:rsidRDefault="00C931DB" w:rsidP="00C931DB">
            <w:pPr>
              <w:spacing w:after="0" w:line="240" w:lineRule="auto"/>
              <w:rPr>
                <w:b/>
              </w:rPr>
            </w:pPr>
          </w:p>
        </w:tc>
        <w:tc>
          <w:tcPr>
            <w:tcW w:w="709" w:type="dxa"/>
          </w:tcPr>
          <w:p w14:paraId="1CC6121A" w14:textId="77777777" w:rsidR="00C931DB" w:rsidRPr="00EB7191" w:rsidRDefault="00C931DB" w:rsidP="00C931DB">
            <w:pPr>
              <w:spacing w:after="0" w:line="240" w:lineRule="auto"/>
              <w:rPr>
                <w:b/>
              </w:rPr>
            </w:pPr>
          </w:p>
        </w:tc>
      </w:tr>
      <w:tr w:rsidR="00C931DB" w:rsidRPr="00EB7191" w14:paraId="0810F750" w14:textId="77777777" w:rsidTr="00765F45">
        <w:trPr>
          <w:trHeight w:val="340"/>
        </w:trPr>
        <w:tc>
          <w:tcPr>
            <w:tcW w:w="534" w:type="dxa"/>
            <w:gridSpan w:val="2"/>
          </w:tcPr>
          <w:p w14:paraId="27C38757" w14:textId="77777777" w:rsidR="00C931DB" w:rsidRPr="00EB7191" w:rsidRDefault="00C931DB" w:rsidP="00C931DB">
            <w:pPr>
              <w:spacing w:after="0" w:line="240" w:lineRule="auto"/>
              <w:rPr>
                <w:b/>
              </w:rPr>
            </w:pPr>
          </w:p>
        </w:tc>
        <w:tc>
          <w:tcPr>
            <w:tcW w:w="3402" w:type="dxa"/>
            <w:gridSpan w:val="2"/>
          </w:tcPr>
          <w:p w14:paraId="132BD293" w14:textId="77777777" w:rsidR="00C931DB" w:rsidRPr="00EB7191" w:rsidRDefault="00C931DB" w:rsidP="00C931DB">
            <w:pPr>
              <w:spacing w:after="0" w:line="240" w:lineRule="auto"/>
              <w:rPr>
                <w:b/>
              </w:rPr>
            </w:pPr>
          </w:p>
        </w:tc>
        <w:tc>
          <w:tcPr>
            <w:tcW w:w="3827" w:type="dxa"/>
            <w:gridSpan w:val="3"/>
          </w:tcPr>
          <w:p w14:paraId="133A0D33" w14:textId="77777777" w:rsidR="00C931DB" w:rsidRPr="00EB7191" w:rsidRDefault="00C931DB" w:rsidP="00C931DB">
            <w:pPr>
              <w:spacing w:after="0" w:line="240" w:lineRule="auto"/>
              <w:rPr>
                <w:b/>
              </w:rPr>
            </w:pPr>
          </w:p>
        </w:tc>
        <w:tc>
          <w:tcPr>
            <w:tcW w:w="709" w:type="dxa"/>
          </w:tcPr>
          <w:p w14:paraId="35190F0E" w14:textId="77777777" w:rsidR="00C931DB" w:rsidRPr="00EB7191" w:rsidRDefault="00C931DB" w:rsidP="00C931DB">
            <w:pPr>
              <w:spacing w:after="0" w:line="240" w:lineRule="auto"/>
              <w:rPr>
                <w:b/>
              </w:rPr>
            </w:pPr>
          </w:p>
        </w:tc>
        <w:tc>
          <w:tcPr>
            <w:tcW w:w="708" w:type="dxa"/>
          </w:tcPr>
          <w:p w14:paraId="1D636866" w14:textId="77777777" w:rsidR="00C931DB" w:rsidRPr="00EB7191" w:rsidRDefault="00C931DB" w:rsidP="00C931DB">
            <w:pPr>
              <w:spacing w:after="0" w:line="240" w:lineRule="auto"/>
              <w:rPr>
                <w:b/>
              </w:rPr>
            </w:pPr>
          </w:p>
        </w:tc>
        <w:tc>
          <w:tcPr>
            <w:tcW w:w="709" w:type="dxa"/>
          </w:tcPr>
          <w:p w14:paraId="09A8E281" w14:textId="77777777" w:rsidR="00C931DB" w:rsidRPr="00EB7191" w:rsidRDefault="00C931DB" w:rsidP="00C931DB">
            <w:pPr>
              <w:spacing w:after="0" w:line="240" w:lineRule="auto"/>
              <w:rPr>
                <w:b/>
              </w:rPr>
            </w:pPr>
          </w:p>
        </w:tc>
        <w:tc>
          <w:tcPr>
            <w:tcW w:w="3544" w:type="dxa"/>
            <w:gridSpan w:val="2"/>
          </w:tcPr>
          <w:p w14:paraId="2F063359" w14:textId="77777777" w:rsidR="00C931DB" w:rsidRPr="00EB7191" w:rsidRDefault="00C931DB" w:rsidP="00C931DB">
            <w:pPr>
              <w:spacing w:after="0" w:line="240" w:lineRule="auto"/>
              <w:rPr>
                <w:b/>
              </w:rPr>
            </w:pPr>
          </w:p>
        </w:tc>
        <w:tc>
          <w:tcPr>
            <w:tcW w:w="519" w:type="dxa"/>
          </w:tcPr>
          <w:p w14:paraId="1BECB7EC" w14:textId="77777777" w:rsidR="00C931DB" w:rsidRPr="00EB7191" w:rsidRDefault="00C931DB" w:rsidP="00C931DB">
            <w:pPr>
              <w:spacing w:after="0" w:line="240" w:lineRule="auto"/>
              <w:rPr>
                <w:b/>
              </w:rPr>
            </w:pPr>
          </w:p>
        </w:tc>
        <w:tc>
          <w:tcPr>
            <w:tcW w:w="520" w:type="dxa"/>
            <w:gridSpan w:val="2"/>
          </w:tcPr>
          <w:p w14:paraId="6358A35C" w14:textId="77777777" w:rsidR="00C931DB" w:rsidRPr="00EB7191" w:rsidRDefault="00C931DB" w:rsidP="00C931DB">
            <w:pPr>
              <w:spacing w:after="0" w:line="240" w:lineRule="auto"/>
              <w:rPr>
                <w:b/>
              </w:rPr>
            </w:pPr>
          </w:p>
        </w:tc>
        <w:tc>
          <w:tcPr>
            <w:tcW w:w="520" w:type="dxa"/>
          </w:tcPr>
          <w:p w14:paraId="5A7FFD53" w14:textId="77777777" w:rsidR="00C931DB" w:rsidRPr="00EB7191" w:rsidRDefault="00C931DB" w:rsidP="00C931DB">
            <w:pPr>
              <w:spacing w:after="0" w:line="240" w:lineRule="auto"/>
              <w:rPr>
                <w:b/>
              </w:rPr>
            </w:pPr>
          </w:p>
        </w:tc>
        <w:tc>
          <w:tcPr>
            <w:tcW w:w="709" w:type="dxa"/>
          </w:tcPr>
          <w:p w14:paraId="7B26517C" w14:textId="77777777" w:rsidR="00C931DB" w:rsidRPr="00EB7191" w:rsidRDefault="00C931DB" w:rsidP="00C931DB">
            <w:pPr>
              <w:spacing w:after="0" w:line="240" w:lineRule="auto"/>
              <w:rPr>
                <w:b/>
              </w:rPr>
            </w:pPr>
          </w:p>
        </w:tc>
      </w:tr>
      <w:tr w:rsidR="00C931DB" w:rsidRPr="00EB7191" w14:paraId="194D5215" w14:textId="77777777" w:rsidTr="00765F45">
        <w:trPr>
          <w:trHeight w:val="340"/>
        </w:trPr>
        <w:tc>
          <w:tcPr>
            <w:tcW w:w="534" w:type="dxa"/>
            <w:gridSpan w:val="2"/>
          </w:tcPr>
          <w:p w14:paraId="0DEC75E2" w14:textId="77777777" w:rsidR="00C931DB" w:rsidRPr="00EB7191" w:rsidRDefault="00C931DB" w:rsidP="00C931DB">
            <w:pPr>
              <w:spacing w:after="0" w:line="240" w:lineRule="auto"/>
              <w:rPr>
                <w:b/>
              </w:rPr>
            </w:pPr>
          </w:p>
        </w:tc>
        <w:tc>
          <w:tcPr>
            <w:tcW w:w="3402" w:type="dxa"/>
            <w:gridSpan w:val="2"/>
          </w:tcPr>
          <w:p w14:paraId="43730CF5" w14:textId="77777777" w:rsidR="00C931DB" w:rsidRPr="00EB7191" w:rsidRDefault="00C931DB" w:rsidP="00C931DB">
            <w:pPr>
              <w:spacing w:after="0" w:line="240" w:lineRule="auto"/>
              <w:rPr>
                <w:b/>
              </w:rPr>
            </w:pPr>
          </w:p>
        </w:tc>
        <w:tc>
          <w:tcPr>
            <w:tcW w:w="3827" w:type="dxa"/>
            <w:gridSpan w:val="3"/>
          </w:tcPr>
          <w:p w14:paraId="2FC4F323" w14:textId="77777777" w:rsidR="00C931DB" w:rsidRPr="00EB7191" w:rsidRDefault="00C931DB" w:rsidP="00C931DB">
            <w:pPr>
              <w:spacing w:after="0" w:line="240" w:lineRule="auto"/>
              <w:rPr>
                <w:b/>
              </w:rPr>
            </w:pPr>
          </w:p>
        </w:tc>
        <w:tc>
          <w:tcPr>
            <w:tcW w:w="709" w:type="dxa"/>
          </w:tcPr>
          <w:p w14:paraId="31B06147" w14:textId="77777777" w:rsidR="00C931DB" w:rsidRPr="00EB7191" w:rsidRDefault="00C931DB" w:rsidP="00C931DB">
            <w:pPr>
              <w:spacing w:after="0" w:line="240" w:lineRule="auto"/>
              <w:rPr>
                <w:b/>
              </w:rPr>
            </w:pPr>
          </w:p>
        </w:tc>
        <w:tc>
          <w:tcPr>
            <w:tcW w:w="708" w:type="dxa"/>
          </w:tcPr>
          <w:p w14:paraId="5690B948" w14:textId="77777777" w:rsidR="00C931DB" w:rsidRPr="00EB7191" w:rsidRDefault="00C931DB" w:rsidP="00C931DB">
            <w:pPr>
              <w:spacing w:after="0" w:line="240" w:lineRule="auto"/>
              <w:rPr>
                <w:b/>
              </w:rPr>
            </w:pPr>
          </w:p>
        </w:tc>
        <w:tc>
          <w:tcPr>
            <w:tcW w:w="709" w:type="dxa"/>
          </w:tcPr>
          <w:p w14:paraId="0920ECDB" w14:textId="77777777" w:rsidR="00C931DB" w:rsidRPr="00EB7191" w:rsidRDefault="00C931DB" w:rsidP="00C931DB">
            <w:pPr>
              <w:spacing w:after="0" w:line="240" w:lineRule="auto"/>
              <w:rPr>
                <w:b/>
              </w:rPr>
            </w:pPr>
          </w:p>
        </w:tc>
        <w:tc>
          <w:tcPr>
            <w:tcW w:w="3544" w:type="dxa"/>
            <w:gridSpan w:val="2"/>
          </w:tcPr>
          <w:p w14:paraId="4F2B3E09" w14:textId="77777777" w:rsidR="00C931DB" w:rsidRPr="00EB7191" w:rsidRDefault="00C931DB" w:rsidP="00C931DB">
            <w:pPr>
              <w:spacing w:after="0" w:line="240" w:lineRule="auto"/>
              <w:rPr>
                <w:b/>
              </w:rPr>
            </w:pPr>
          </w:p>
        </w:tc>
        <w:tc>
          <w:tcPr>
            <w:tcW w:w="519" w:type="dxa"/>
          </w:tcPr>
          <w:p w14:paraId="48F7CD1D" w14:textId="77777777" w:rsidR="00C931DB" w:rsidRPr="00EB7191" w:rsidRDefault="00C931DB" w:rsidP="00C931DB">
            <w:pPr>
              <w:spacing w:after="0" w:line="240" w:lineRule="auto"/>
              <w:rPr>
                <w:b/>
              </w:rPr>
            </w:pPr>
          </w:p>
        </w:tc>
        <w:tc>
          <w:tcPr>
            <w:tcW w:w="520" w:type="dxa"/>
            <w:gridSpan w:val="2"/>
          </w:tcPr>
          <w:p w14:paraId="6584B650" w14:textId="77777777" w:rsidR="00C931DB" w:rsidRPr="00EB7191" w:rsidRDefault="00C931DB" w:rsidP="00C931DB">
            <w:pPr>
              <w:spacing w:after="0" w:line="240" w:lineRule="auto"/>
              <w:rPr>
                <w:b/>
              </w:rPr>
            </w:pPr>
          </w:p>
        </w:tc>
        <w:tc>
          <w:tcPr>
            <w:tcW w:w="520" w:type="dxa"/>
          </w:tcPr>
          <w:p w14:paraId="2F5300AB" w14:textId="77777777" w:rsidR="00C931DB" w:rsidRPr="00EB7191" w:rsidRDefault="00C931DB" w:rsidP="00C931DB">
            <w:pPr>
              <w:spacing w:after="0" w:line="240" w:lineRule="auto"/>
              <w:rPr>
                <w:b/>
              </w:rPr>
            </w:pPr>
          </w:p>
        </w:tc>
        <w:tc>
          <w:tcPr>
            <w:tcW w:w="709" w:type="dxa"/>
          </w:tcPr>
          <w:p w14:paraId="1E4D5F4A" w14:textId="77777777" w:rsidR="00C931DB" w:rsidRPr="00EB7191" w:rsidRDefault="00C931DB" w:rsidP="00C931DB">
            <w:pPr>
              <w:spacing w:after="0" w:line="240" w:lineRule="auto"/>
              <w:rPr>
                <w:b/>
              </w:rPr>
            </w:pPr>
          </w:p>
        </w:tc>
      </w:tr>
      <w:tr w:rsidR="00C931DB" w:rsidRPr="00EB7191" w14:paraId="28C318F3" w14:textId="77777777" w:rsidTr="00765F45">
        <w:trPr>
          <w:trHeight w:val="340"/>
        </w:trPr>
        <w:tc>
          <w:tcPr>
            <w:tcW w:w="534" w:type="dxa"/>
            <w:gridSpan w:val="2"/>
          </w:tcPr>
          <w:p w14:paraId="4652ABF2" w14:textId="77777777" w:rsidR="00C931DB" w:rsidRPr="00EB7191" w:rsidRDefault="00C931DB" w:rsidP="00C931DB">
            <w:pPr>
              <w:spacing w:after="0" w:line="240" w:lineRule="auto"/>
              <w:rPr>
                <w:b/>
              </w:rPr>
            </w:pPr>
          </w:p>
        </w:tc>
        <w:tc>
          <w:tcPr>
            <w:tcW w:w="3402" w:type="dxa"/>
            <w:gridSpan w:val="2"/>
          </w:tcPr>
          <w:p w14:paraId="6C9B4538" w14:textId="77777777" w:rsidR="00C931DB" w:rsidRPr="00EB7191" w:rsidRDefault="00C931DB" w:rsidP="00C931DB">
            <w:pPr>
              <w:spacing w:after="0" w:line="240" w:lineRule="auto"/>
              <w:rPr>
                <w:b/>
              </w:rPr>
            </w:pPr>
          </w:p>
        </w:tc>
        <w:tc>
          <w:tcPr>
            <w:tcW w:w="3827" w:type="dxa"/>
            <w:gridSpan w:val="3"/>
          </w:tcPr>
          <w:p w14:paraId="1BBB5B2D" w14:textId="77777777" w:rsidR="00C931DB" w:rsidRPr="00EB7191" w:rsidRDefault="00C931DB" w:rsidP="00C931DB">
            <w:pPr>
              <w:spacing w:after="0" w:line="240" w:lineRule="auto"/>
              <w:rPr>
                <w:b/>
              </w:rPr>
            </w:pPr>
          </w:p>
        </w:tc>
        <w:tc>
          <w:tcPr>
            <w:tcW w:w="709" w:type="dxa"/>
          </w:tcPr>
          <w:p w14:paraId="7DA57B20" w14:textId="77777777" w:rsidR="00C931DB" w:rsidRPr="00EB7191" w:rsidRDefault="00C931DB" w:rsidP="00C931DB">
            <w:pPr>
              <w:spacing w:after="0" w:line="240" w:lineRule="auto"/>
              <w:rPr>
                <w:b/>
              </w:rPr>
            </w:pPr>
          </w:p>
        </w:tc>
        <w:tc>
          <w:tcPr>
            <w:tcW w:w="708" w:type="dxa"/>
          </w:tcPr>
          <w:p w14:paraId="50717A27" w14:textId="77777777" w:rsidR="00C931DB" w:rsidRPr="00EB7191" w:rsidRDefault="00C931DB" w:rsidP="00C931DB">
            <w:pPr>
              <w:spacing w:after="0" w:line="240" w:lineRule="auto"/>
              <w:rPr>
                <w:b/>
              </w:rPr>
            </w:pPr>
          </w:p>
        </w:tc>
        <w:tc>
          <w:tcPr>
            <w:tcW w:w="709" w:type="dxa"/>
          </w:tcPr>
          <w:p w14:paraId="2C680A01" w14:textId="77777777" w:rsidR="00C931DB" w:rsidRPr="00EB7191" w:rsidRDefault="00C931DB" w:rsidP="00C931DB">
            <w:pPr>
              <w:spacing w:after="0" w:line="240" w:lineRule="auto"/>
              <w:rPr>
                <w:b/>
              </w:rPr>
            </w:pPr>
          </w:p>
        </w:tc>
        <w:tc>
          <w:tcPr>
            <w:tcW w:w="3544" w:type="dxa"/>
            <w:gridSpan w:val="2"/>
          </w:tcPr>
          <w:p w14:paraId="2E54880E" w14:textId="77777777" w:rsidR="00C931DB" w:rsidRPr="00EB7191" w:rsidRDefault="00C931DB" w:rsidP="00C931DB">
            <w:pPr>
              <w:spacing w:after="0" w:line="240" w:lineRule="auto"/>
              <w:rPr>
                <w:b/>
              </w:rPr>
            </w:pPr>
          </w:p>
        </w:tc>
        <w:tc>
          <w:tcPr>
            <w:tcW w:w="519" w:type="dxa"/>
          </w:tcPr>
          <w:p w14:paraId="7BF443B2" w14:textId="77777777" w:rsidR="00C931DB" w:rsidRPr="00EB7191" w:rsidRDefault="00C931DB" w:rsidP="00C931DB">
            <w:pPr>
              <w:spacing w:after="0" w:line="240" w:lineRule="auto"/>
              <w:rPr>
                <w:b/>
              </w:rPr>
            </w:pPr>
          </w:p>
        </w:tc>
        <w:tc>
          <w:tcPr>
            <w:tcW w:w="520" w:type="dxa"/>
            <w:gridSpan w:val="2"/>
          </w:tcPr>
          <w:p w14:paraId="64D5EFDC" w14:textId="77777777" w:rsidR="00C931DB" w:rsidRPr="00EB7191" w:rsidRDefault="00C931DB" w:rsidP="00C931DB">
            <w:pPr>
              <w:spacing w:after="0" w:line="240" w:lineRule="auto"/>
              <w:rPr>
                <w:b/>
              </w:rPr>
            </w:pPr>
          </w:p>
        </w:tc>
        <w:tc>
          <w:tcPr>
            <w:tcW w:w="520" w:type="dxa"/>
          </w:tcPr>
          <w:p w14:paraId="7E5FAFD9" w14:textId="77777777" w:rsidR="00C931DB" w:rsidRPr="00EB7191" w:rsidRDefault="00C931DB" w:rsidP="00C931DB">
            <w:pPr>
              <w:spacing w:after="0" w:line="240" w:lineRule="auto"/>
              <w:rPr>
                <w:b/>
              </w:rPr>
            </w:pPr>
          </w:p>
        </w:tc>
        <w:tc>
          <w:tcPr>
            <w:tcW w:w="709" w:type="dxa"/>
          </w:tcPr>
          <w:p w14:paraId="37EA0B5F" w14:textId="77777777" w:rsidR="00C931DB" w:rsidRPr="00EB7191" w:rsidRDefault="00C931DB" w:rsidP="00C931DB">
            <w:pPr>
              <w:spacing w:after="0" w:line="240" w:lineRule="auto"/>
              <w:rPr>
                <w:b/>
              </w:rPr>
            </w:pPr>
          </w:p>
        </w:tc>
      </w:tr>
      <w:tr w:rsidR="00C931DB" w:rsidRPr="00EB7191" w14:paraId="7A12E63C" w14:textId="77777777" w:rsidTr="00765F45">
        <w:trPr>
          <w:trHeight w:val="340"/>
        </w:trPr>
        <w:tc>
          <w:tcPr>
            <w:tcW w:w="534" w:type="dxa"/>
            <w:gridSpan w:val="2"/>
          </w:tcPr>
          <w:p w14:paraId="5FA0E928" w14:textId="77777777" w:rsidR="00C931DB" w:rsidRPr="00EB7191" w:rsidRDefault="00C931DB" w:rsidP="00C931DB">
            <w:pPr>
              <w:spacing w:after="0" w:line="240" w:lineRule="auto"/>
              <w:rPr>
                <w:b/>
              </w:rPr>
            </w:pPr>
          </w:p>
        </w:tc>
        <w:tc>
          <w:tcPr>
            <w:tcW w:w="3402" w:type="dxa"/>
            <w:gridSpan w:val="2"/>
          </w:tcPr>
          <w:p w14:paraId="3B1D9D4A" w14:textId="77777777" w:rsidR="00C931DB" w:rsidRPr="00EB7191" w:rsidRDefault="00C931DB" w:rsidP="00C931DB">
            <w:pPr>
              <w:spacing w:after="0" w:line="240" w:lineRule="auto"/>
              <w:rPr>
                <w:b/>
              </w:rPr>
            </w:pPr>
          </w:p>
        </w:tc>
        <w:tc>
          <w:tcPr>
            <w:tcW w:w="3827" w:type="dxa"/>
            <w:gridSpan w:val="3"/>
          </w:tcPr>
          <w:p w14:paraId="7A280016" w14:textId="77777777" w:rsidR="00C931DB" w:rsidRPr="00EB7191" w:rsidRDefault="00C931DB" w:rsidP="00C931DB">
            <w:pPr>
              <w:spacing w:after="0" w:line="240" w:lineRule="auto"/>
              <w:rPr>
                <w:b/>
              </w:rPr>
            </w:pPr>
          </w:p>
        </w:tc>
        <w:tc>
          <w:tcPr>
            <w:tcW w:w="709" w:type="dxa"/>
          </w:tcPr>
          <w:p w14:paraId="6B9854E2" w14:textId="77777777" w:rsidR="00C931DB" w:rsidRPr="00EB7191" w:rsidRDefault="00C931DB" w:rsidP="00C931DB">
            <w:pPr>
              <w:spacing w:after="0" w:line="240" w:lineRule="auto"/>
              <w:rPr>
                <w:b/>
              </w:rPr>
            </w:pPr>
          </w:p>
        </w:tc>
        <w:tc>
          <w:tcPr>
            <w:tcW w:w="708" w:type="dxa"/>
          </w:tcPr>
          <w:p w14:paraId="4DFD5CE9" w14:textId="77777777" w:rsidR="00C931DB" w:rsidRPr="00EB7191" w:rsidRDefault="00C931DB" w:rsidP="00C931DB">
            <w:pPr>
              <w:spacing w:after="0" w:line="240" w:lineRule="auto"/>
              <w:rPr>
                <w:b/>
              </w:rPr>
            </w:pPr>
          </w:p>
        </w:tc>
        <w:tc>
          <w:tcPr>
            <w:tcW w:w="709" w:type="dxa"/>
          </w:tcPr>
          <w:p w14:paraId="0BE22566" w14:textId="77777777" w:rsidR="00C931DB" w:rsidRPr="00EB7191" w:rsidRDefault="00C931DB" w:rsidP="00C931DB">
            <w:pPr>
              <w:spacing w:after="0" w:line="240" w:lineRule="auto"/>
              <w:rPr>
                <w:b/>
              </w:rPr>
            </w:pPr>
          </w:p>
        </w:tc>
        <w:tc>
          <w:tcPr>
            <w:tcW w:w="3544" w:type="dxa"/>
            <w:gridSpan w:val="2"/>
          </w:tcPr>
          <w:p w14:paraId="7DC169DB" w14:textId="77777777" w:rsidR="00C931DB" w:rsidRPr="00EB7191" w:rsidRDefault="00C931DB" w:rsidP="00C931DB">
            <w:pPr>
              <w:spacing w:after="0" w:line="240" w:lineRule="auto"/>
              <w:rPr>
                <w:b/>
              </w:rPr>
            </w:pPr>
          </w:p>
        </w:tc>
        <w:tc>
          <w:tcPr>
            <w:tcW w:w="519" w:type="dxa"/>
          </w:tcPr>
          <w:p w14:paraId="0006F26B" w14:textId="77777777" w:rsidR="00C931DB" w:rsidRPr="00EB7191" w:rsidRDefault="00C931DB" w:rsidP="00C931DB">
            <w:pPr>
              <w:spacing w:after="0" w:line="240" w:lineRule="auto"/>
              <w:rPr>
                <w:b/>
              </w:rPr>
            </w:pPr>
          </w:p>
        </w:tc>
        <w:tc>
          <w:tcPr>
            <w:tcW w:w="520" w:type="dxa"/>
            <w:gridSpan w:val="2"/>
          </w:tcPr>
          <w:p w14:paraId="258EB017" w14:textId="77777777" w:rsidR="00C931DB" w:rsidRPr="00EB7191" w:rsidRDefault="00C931DB" w:rsidP="00C931DB">
            <w:pPr>
              <w:spacing w:after="0" w:line="240" w:lineRule="auto"/>
              <w:rPr>
                <w:b/>
              </w:rPr>
            </w:pPr>
          </w:p>
        </w:tc>
        <w:tc>
          <w:tcPr>
            <w:tcW w:w="520" w:type="dxa"/>
          </w:tcPr>
          <w:p w14:paraId="6E062531" w14:textId="77777777" w:rsidR="00C931DB" w:rsidRPr="00EB7191" w:rsidRDefault="00C931DB" w:rsidP="00C931DB">
            <w:pPr>
              <w:spacing w:after="0" w:line="240" w:lineRule="auto"/>
              <w:rPr>
                <w:b/>
              </w:rPr>
            </w:pPr>
          </w:p>
        </w:tc>
        <w:tc>
          <w:tcPr>
            <w:tcW w:w="709" w:type="dxa"/>
          </w:tcPr>
          <w:p w14:paraId="7CCDB12C" w14:textId="77777777" w:rsidR="00C931DB" w:rsidRPr="00EB7191" w:rsidRDefault="00C931DB" w:rsidP="00C931DB">
            <w:pPr>
              <w:spacing w:after="0" w:line="240" w:lineRule="auto"/>
              <w:rPr>
                <w:b/>
              </w:rPr>
            </w:pPr>
          </w:p>
        </w:tc>
      </w:tr>
      <w:tr w:rsidR="00C931DB" w:rsidRPr="00EB7191" w14:paraId="38E2C629" w14:textId="77777777" w:rsidTr="00765F45">
        <w:trPr>
          <w:trHeight w:val="340"/>
        </w:trPr>
        <w:tc>
          <w:tcPr>
            <w:tcW w:w="534" w:type="dxa"/>
            <w:gridSpan w:val="2"/>
          </w:tcPr>
          <w:p w14:paraId="42177260" w14:textId="77777777" w:rsidR="00C931DB" w:rsidRPr="00EB7191" w:rsidRDefault="00C931DB" w:rsidP="00C931DB">
            <w:pPr>
              <w:spacing w:after="0" w:line="240" w:lineRule="auto"/>
              <w:rPr>
                <w:b/>
              </w:rPr>
            </w:pPr>
          </w:p>
        </w:tc>
        <w:tc>
          <w:tcPr>
            <w:tcW w:w="3402" w:type="dxa"/>
            <w:gridSpan w:val="2"/>
          </w:tcPr>
          <w:p w14:paraId="188B99FB" w14:textId="77777777" w:rsidR="00C931DB" w:rsidRPr="00EB7191" w:rsidRDefault="00C931DB" w:rsidP="00C931DB">
            <w:pPr>
              <w:spacing w:after="0" w:line="240" w:lineRule="auto"/>
              <w:rPr>
                <w:b/>
              </w:rPr>
            </w:pPr>
          </w:p>
        </w:tc>
        <w:tc>
          <w:tcPr>
            <w:tcW w:w="3827" w:type="dxa"/>
            <w:gridSpan w:val="3"/>
          </w:tcPr>
          <w:p w14:paraId="3E9EE223" w14:textId="77777777" w:rsidR="00C931DB" w:rsidRPr="00EB7191" w:rsidRDefault="00C931DB" w:rsidP="00C931DB">
            <w:pPr>
              <w:spacing w:after="0" w:line="240" w:lineRule="auto"/>
              <w:rPr>
                <w:b/>
              </w:rPr>
            </w:pPr>
          </w:p>
        </w:tc>
        <w:tc>
          <w:tcPr>
            <w:tcW w:w="709" w:type="dxa"/>
          </w:tcPr>
          <w:p w14:paraId="70563C24" w14:textId="77777777" w:rsidR="00C931DB" w:rsidRPr="00EB7191" w:rsidRDefault="00C931DB" w:rsidP="00C931DB">
            <w:pPr>
              <w:spacing w:after="0" w:line="240" w:lineRule="auto"/>
              <w:rPr>
                <w:b/>
              </w:rPr>
            </w:pPr>
          </w:p>
        </w:tc>
        <w:tc>
          <w:tcPr>
            <w:tcW w:w="708" w:type="dxa"/>
          </w:tcPr>
          <w:p w14:paraId="374E32B4" w14:textId="77777777" w:rsidR="00C931DB" w:rsidRPr="00EB7191" w:rsidRDefault="00C931DB" w:rsidP="00C931DB">
            <w:pPr>
              <w:spacing w:after="0" w:line="240" w:lineRule="auto"/>
              <w:rPr>
                <w:b/>
              </w:rPr>
            </w:pPr>
          </w:p>
        </w:tc>
        <w:tc>
          <w:tcPr>
            <w:tcW w:w="709" w:type="dxa"/>
          </w:tcPr>
          <w:p w14:paraId="4DFC0685" w14:textId="77777777" w:rsidR="00C931DB" w:rsidRPr="00EB7191" w:rsidRDefault="00C931DB" w:rsidP="00C931DB">
            <w:pPr>
              <w:spacing w:after="0" w:line="240" w:lineRule="auto"/>
              <w:rPr>
                <w:b/>
              </w:rPr>
            </w:pPr>
          </w:p>
        </w:tc>
        <w:tc>
          <w:tcPr>
            <w:tcW w:w="3544" w:type="dxa"/>
            <w:gridSpan w:val="2"/>
          </w:tcPr>
          <w:p w14:paraId="58930211" w14:textId="77777777" w:rsidR="00C931DB" w:rsidRPr="00EB7191" w:rsidRDefault="00C931DB" w:rsidP="00C931DB">
            <w:pPr>
              <w:spacing w:after="0" w:line="240" w:lineRule="auto"/>
              <w:rPr>
                <w:b/>
              </w:rPr>
            </w:pPr>
          </w:p>
        </w:tc>
        <w:tc>
          <w:tcPr>
            <w:tcW w:w="519" w:type="dxa"/>
          </w:tcPr>
          <w:p w14:paraId="1AC339A5" w14:textId="77777777" w:rsidR="00C931DB" w:rsidRPr="00EB7191" w:rsidRDefault="00C931DB" w:rsidP="00C931DB">
            <w:pPr>
              <w:spacing w:after="0" w:line="240" w:lineRule="auto"/>
              <w:rPr>
                <w:b/>
              </w:rPr>
            </w:pPr>
          </w:p>
        </w:tc>
        <w:tc>
          <w:tcPr>
            <w:tcW w:w="520" w:type="dxa"/>
            <w:gridSpan w:val="2"/>
          </w:tcPr>
          <w:p w14:paraId="4E871EE5" w14:textId="77777777" w:rsidR="00C931DB" w:rsidRPr="00EB7191" w:rsidRDefault="00C931DB" w:rsidP="00C931DB">
            <w:pPr>
              <w:spacing w:after="0" w:line="240" w:lineRule="auto"/>
              <w:rPr>
                <w:b/>
              </w:rPr>
            </w:pPr>
          </w:p>
        </w:tc>
        <w:tc>
          <w:tcPr>
            <w:tcW w:w="520" w:type="dxa"/>
          </w:tcPr>
          <w:p w14:paraId="30B91A9F" w14:textId="77777777" w:rsidR="00C931DB" w:rsidRPr="00EB7191" w:rsidRDefault="00C931DB" w:rsidP="00C931DB">
            <w:pPr>
              <w:spacing w:after="0" w:line="240" w:lineRule="auto"/>
              <w:rPr>
                <w:b/>
              </w:rPr>
            </w:pPr>
          </w:p>
        </w:tc>
        <w:tc>
          <w:tcPr>
            <w:tcW w:w="709" w:type="dxa"/>
          </w:tcPr>
          <w:p w14:paraId="483F2106" w14:textId="77777777" w:rsidR="00C931DB" w:rsidRPr="00EB7191" w:rsidRDefault="00C931DB" w:rsidP="00C931DB">
            <w:pPr>
              <w:spacing w:after="0" w:line="240" w:lineRule="auto"/>
              <w:rPr>
                <w:b/>
              </w:rPr>
            </w:pPr>
          </w:p>
        </w:tc>
      </w:tr>
      <w:tr w:rsidR="00C931DB" w:rsidRPr="00EB7191" w14:paraId="6AD0B76E" w14:textId="77777777" w:rsidTr="00765F45">
        <w:trPr>
          <w:trHeight w:val="340"/>
        </w:trPr>
        <w:tc>
          <w:tcPr>
            <w:tcW w:w="534" w:type="dxa"/>
            <w:gridSpan w:val="2"/>
          </w:tcPr>
          <w:p w14:paraId="6ED8EAB5" w14:textId="77777777" w:rsidR="00C931DB" w:rsidRPr="00EB7191" w:rsidRDefault="00C931DB" w:rsidP="00C931DB">
            <w:pPr>
              <w:spacing w:after="0" w:line="240" w:lineRule="auto"/>
              <w:rPr>
                <w:b/>
              </w:rPr>
            </w:pPr>
          </w:p>
        </w:tc>
        <w:tc>
          <w:tcPr>
            <w:tcW w:w="3402" w:type="dxa"/>
            <w:gridSpan w:val="2"/>
          </w:tcPr>
          <w:p w14:paraId="12B11D77" w14:textId="77777777" w:rsidR="00C931DB" w:rsidRPr="00EB7191" w:rsidRDefault="00C931DB" w:rsidP="00C931DB">
            <w:pPr>
              <w:spacing w:after="0" w:line="240" w:lineRule="auto"/>
              <w:rPr>
                <w:b/>
              </w:rPr>
            </w:pPr>
          </w:p>
        </w:tc>
        <w:tc>
          <w:tcPr>
            <w:tcW w:w="3827" w:type="dxa"/>
            <w:gridSpan w:val="3"/>
          </w:tcPr>
          <w:p w14:paraId="2FC40D83" w14:textId="77777777" w:rsidR="00C931DB" w:rsidRPr="00EB7191" w:rsidRDefault="00C931DB" w:rsidP="00C931DB">
            <w:pPr>
              <w:spacing w:after="0" w:line="240" w:lineRule="auto"/>
              <w:rPr>
                <w:b/>
              </w:rPr>
            </w:pPr>
          </w:p>
        </w:tc>
        <w:tc>
          <w:tcPr>
            <w:tcW w:w="709" w:type="dxa"/>
          </w:tcPr>
          <w:p w14:paraId="0F4725AC" w14:textId="77777777" w:rsidR="00C931DB" w:rsidRPr="00EB7191" w:rsidRDefault="00C931DB" w:rsidP="00C931DB">
            <w:pPr>
              <w:spacing w:after="0" w:line="240" w:lineRule="auto"/>
              <w:rPr>
                <w:b/>
              </w:rPr>
            </w:pPr>
          </w:p>
        </w:tc>
        <w:tc>
          <w:tcPr>
            <w:tcW w:w="708" w:type="dxa"/>
          </w:tcPr>
          <w:p w14:paraId="377CEB1C" w14:textId="77777777" w:rsidR="00C931DB" w:rsidRPr="00EB7191" w:rsidRDefault="00C931DB" w:rsidP="00C931DB">
            <w:pPr>
              <w:spacing w:after="0" w:line="240" w:lineRule="auto"/>
              <w:rPr>
                <w:b/>
              </w:rPr>
            </w:pPr>
          </w:p>
        </w:tc>
        <w:tc>
          <w:tcPr>
            <w:tcW w:w="709" w:type="dxa"/>
          </w:tcPr>
          <w:p w14:paraId="4E5470C8" w14:textId="77777777" w:rsidR="00C931DB" w:rsidRPr="00EB7191" w:rsidRDefault="00C931DB" w:rsidP="00C931DB">
            <w:pPr>
              <w:spacing w:after="0" w:line="240" w:lineRule="auto"/>
              <w:rPr>
                <w:b/>
              </w:rPr>
            </w:pPr>
          </w:p>
        </w:tc>
        <w:tc>
          <w:tcPr>
            <w:tcW w:w="3544" w:type="dxa"/>
            <w:gridSpan w:val="2"/>
          </w:tcPr>
          <w:p w14:paraId="187779CE" w14:textId="77777777" w:rsidR="00C931DB" w:rsidRPr="00EB7191" w:rsidRDefault="00C931DB" w:rsidP="00C931DB">
            <w:pPr>
              <w:spacing w:after="0" w:line="240" w:lineRule="auto"/>
              <w:rPr>
                <w:b/>
              </w:rPr>
            </w:pPr>
          </w:p>
        </w:tc>
        <w:tc>
          <w:tcPr>
            <w:tcW w:w="519" w:type="dxa"/>
          </w:tcPr>
          <w:p w14:paraId="3A88A2D0" w14:textId="77777777" w:rsidR="00C931DB" w:rsidRPr="00EB7191" w:rsidRDefault="00C931DB" w:rsidP="00C931DB">
            <w:pPr>
              <w:spacing w:after="0" w:line="240" w:lineRule="auto"/>
              <w:rPr>
                <w:b/>
              </w:rPr>
            </w:pPr>
          </w:p>
        </w:tc>
        <w:tc>
          <w:tcPr>
            <w:tcW w:w="520" w:type="dxa"/>
            <w:gridSpan w:val="2"/>
          </w:tcPr>
          <w:p w14:paraId="26DACA46" w14:textId="77777777" w:rsidR="00C931DB" w:rsidRPr="00EB7191" w:rsidRDefault="00C931DB" w:rsidP="00C931DB">
            <w:pPr>
              <w:spacing w:after="0" w:line="240" w:lineRule="auto"/>
              <w:rPr>
                <w:b/>
              </w:rPr>
            </w:pPr>
          </w:p>
        </w:tc>
        <w:tc>
          <w:tcPr>
            <w:tcW w:w="520" w:type="dxa"/>
          </w:tcPr>
          <w:p w14:paraId="328EA890" w14:textId="77777777" w:rsidR="00C931DB" w:rsidRPr="00EB7191" w:rsidRDefault="00C931DB" w:rsidP="00C931DB">
            <w:pPr>
              <w:spacing w:after="0" w:line="240" w:lineRule="auto"/>
              <w:rPr>
                <w:b/>
              </w:rPr>
            </w:pPr>
          </w:p>
        </w:tc>
        <w:tc>
          <w:tcPr>
            <w:tcW w:w="709" w:type="dxa"/>
          </w:tcPr>
          <w:p w14:paraId="25E55A94" w14:textId="77777777" w:rsidR="00C931DB" w:rsidRPr="00EB7191" w:rsidRDefault="00C931DB" w:rsidP="00C931DB">
            <w:pPr>
              <w:spacing w:after="0" w:line="240" w:lineRule="auto"/>
              <w:rPr>
                <w:b/>
              </w:rPr>
            </w:pPr>
          </w:p>
        </w:tc>
      </w:tr>
      <w:tr w:rsidR="00C931DB" w:rsidRPr="00EB7191" w14:paraId="49EB0FA8" w14:textId="77777777" w:rsidTr="00765F45">
        <w:trPr>
          <w:trHeight w:val="340"/>
        </w:trPr>
        <w:tc>
          <w:tcPr>
            <w:tcW w:w="534" w:type="dxa"/>
            <w:gridSpan w:val="2"/>
            <w:tcBorders>
              <w:bottom w:val="single" w:sz="6" w:space="0" w:color="auto"/>
            </w:tcBorders>
          </w:tcPr>
          <w:p w14:paraId="6419E4BB" w14:textId="77777777" w:rsidR="00C931DB" w:rsidRPr="00EB7191" w:rsidRDefault="00C931DB" w:rsidP="00C931DB">
            <w:pPr>
              <w:spacing w:after="0" w:line="240" w:lineRule="auto"/>
              <w:rPr>
                <w:b/>
              </w:rPr>
            </w:pPr>
          </w:p>
        </w:tc>
        <w:tc>
          <w:tcPr>
            <w:tcW w:w="3402" w:type="dxa"/>
            <w:gridSpan w:val="2"/>
            <w:tcBorders>
              <w:bottom w:val="single" w:sz="6" w:space="0" w:color="auto"/>
            </w:tcBorders>
          </w:tcPr>
          <w:p w14:paraId="5068B7D1" w14:textId="77777777" w:rsidR="00C931DB" w:rsidRPr="00EB7191" w:rsidRDefault="00C931DB" w:rsidP="00C931DB">
            <w:pPr>
              <w:spacing w:after="0" w:line="240" w:lineRule="auto"/>
              <w:rPr>
                <w:b/>
              </w:rPr>
            </w:pPr>
          </w:p>
        </w:tc>
        <w:tc>
          <w:tcPr>
            <w:tcW w:w="3827" w:type="dxa"/>
            <w:gridSpan w:val="3"/>
            <w:tcBorders>
              <w:bottom w:val="single" w:sz="6" w:space="0" w:color="auto"/>
            </w:tcBorders>
          </w:tcPr>
          <w:p w14:paraId="5C60BD9E" w14:textId="77777777" w:rsidR="00C931DB" w:rsidRPr="00EB7191" w:rsidRDefault="00C931DB" w:rsidP="00C931DB">
            <w:pPr>
              <w:spacing w:after="0" w:line="240" w:lineRule="auto"/>
              <w:rPr>
                <w:b/>
              </w:rPr>
            </w:pPr>
          </w:p>
        </w:tc>
        <w:tc>
          <w:tcPr>
            <w:tcW w:w="709" w:type="dxa"/>
            <w:tcBorders>
              <w:bottom w:val="single" w:sz="6" w:space="0" w:color="auto"/>
            </w:tcBorders>
          </w:tcPr>
          <w:p w14:paraId="0657376F" w14:textId="77777777" w:rsidR="00C931DB" w:rsidRPr="00EB7191" w:rsidRDefault="00C931DB" w:rsidP="00C931DB">
            <w:pPr>
              <w:spacing w:after="0" w:line="240" w:lineRule="auto"/>
              <w:rPr>
                <w:b/>
              </w:rPr>
            </w:pPr>
          </w:p>
        </w:tc>
        <w:tc>
          <w:tcPr>
            <w:tcW w:w="708" w:type="dxa"/>
            <w:tcBorders>
              <w:bottom w:val="single" w:sz="6" w:space="0" w:color="auto"/>
            </w:tcBorders>
          </w:tcPr>
          <w:p w14:paraId="5AF6596A" w14:textId="77777777" w:rsidR="00C931DB" w:rsidRPr="00EB7191" w:rsidRDefault="00C931DB" w:rsidP="00C931DB">
            <w:pPr>
              <w:spacing w:after="0" w:line="240" w:lineRule="auto"/>
              <w:rPr>
                <w:b/>
              </w:rPr>
            </w:pPr>
          </w:p>
        </w:tc>
        <w:tc>
          <w:tcPr>
            <w:tcW w:w="709" w:type="dxa"/>
            <w:tcBorders>
              <w:bottom w:val="single" w:sz="6" w:space="0" w:color="auto"/>
            </w:tcBorders>
          </w:tcPr>
          <w:p w14:paraId="37D12B46" w14:textId="77777777" w:rsidR="00C931DB" w:rsidRPr="00EB7191" w:rsidRDefault="00C931DB" w:rsidP="00C931DB">
            <w:pPr>
              <w:spacing w:after="0" w:line="240" w:lineRule="auto"/>
              <w:rPr>
                <w:b/>
              </w:rPr>
            </w:pPr>
          </w:p>
        </w:tc>
        <w:tc>
          <w:tcPr>
            <w:tcW w:w="3544" w:type="dxa"/>
            <w:gridSpan w:val="2"/>
            <w:tcBorders>
              <w:bottom w:val="single" w:sz="6" w:space="0" w:color="auto"/>
            </w:tcBorders>
          </w:tcPr>
          <w:p w14:paraId="6E75E841" w14:textId="77777777" w:rsidR="00C931DB" w:rsidRPr="00EB7191" w:rsidRDefault="00C931DB" w:rsidP="00C931DB">
            <w:pPr>
              <w:spacing w:after="0" w:line="240" w:lineRule="auto"/>
              <w:rPr>
                <w:b/>
              </w:rPr>
            </w:pPr>
          </w:p>
        </w:tc>
        <w:tc>
          <w:tcPr>
            <w:tcW w:w="519" w:type="dxa"/>
            <w:tcBorders>
              <w:bottom w:val="single" w:sz="6" w:space="0" w:color="auto"/>
            </w:tcBorders>
          </w:tcPr>
          <w:p w14:paraId="3C5BFEEC" w14:textId="77777777" w:rsidR="00C931DB" w:rsidRPr="00EB7191" w:rsidRDefault="00C931DB" w:rsidP="00C931DB">
            <w:pPr>
              <w:spacing w:after="0" w:line="240" w:lineRule="auto"/>
              <w:rPr>
                <w:b/>
              </w:rPr>
            </w:pPr>
          </w:p>
        </w:tc>
        <w:tc>
          <w:tcPr>
            <w:tcW w:w="520" w:type="dxa"/>
            <w:gridSpan w:val="2"/>
            <w:tcBorders>
              <w:bottom w:val="single" w:sz="6" w:space="0" w:color="auto"/>
            </w:tcBorders>
          </w:tcPr>
          <w:p w14:paraId="304F8092" w14:textId="77777777" w:rsidR="00C931DB" w:rsidRPr="00EB7191" w:rsidRDefault="00C931DB" w:rsidP="00C931DB">
            <w:pPr>
              <w:spacing w:after="0" w:line="240" w:lineRule="auto"/>
              <w:rPr>
                <w:b/>
              </w:rPr>
            </w:pPr>
          </w:p>
        </w:tc>
        <w:tc>
          <w:tcPr>
            <w:tcW w:w="520" w:type="dxa"/>
            <w:tcBorders>
              <w:bottom w:val="single" w:sz="6" w:space="0" w:color="auto"/>
            </w:tcBorders>
          </w:tcPr>
          <w:p w14:paraId="75043CE6" w14:textId="77777777" w:rsidR="00C931DB" w:rsidRPr="00EB7191" w:rsidRDefault="00C931DB" w:rsidP="00C931DB">
            <w:pPr>
              <w:spacing w:after="0" w:line="240" w:lineRule="auto"/>
              <w:rPr>
                <w:b/>
              </w:rPr>
            </w:pPr>
          </w:p>
        </w:tc>
        <w:tc>
          <w:tcPr>
            <w:tcW w:w="709" w:type="dxa"/>
            <w:tcBorders>
              <w:bottom w:val="single" w:sz="6" w:space="0" w:color="auto"/>
            </w:tcBorders>
          </w:tcPr>
          <w:p w14:paraId="3EA137EB" w14:textId="77777777" w:rsidR="00C931DB" w:rsidRPr="00EB7191" w:rsidRDefault="00C931DB" w:rsidP="00C931DB">
            <w:pPr>
              <w:spacing w:after="0" w:line="240" w:lineRule="auto"/>
              <w:rPr>
                <w:b/>
              </w:rPr>
            </w:pPr>
          </w:p>
        </w:tc>
      </w:tr>
      <w:tr w:rsidR="00C931DB" w:rsidRPr="00EB7191" w14:paraId="66A52CF4" w14:textId="77777777" w:rsidTr="00765F45">
        <w:trPr>
          <w:trHeight w:val="85"/>
        </w:trPr>
        <w:tc>
          <w:tcPr>
            <w:tcW w:w="3936" w:type="dxa"/>
            <w:gridSpan w:val="4"/>
            <w:tcBorders>
              <w:top w:val="nil"/>
              <w:left w:val="nil"/>
              <w:bottom w:val="nil"/>
              <w:right w:val="nil"/>
            </w:tcBorders>
            <w:vAlign w:val="bottom"/>
          </w:tcPr>
          <w:p w14:paraId="59C47F57" w14:textId="77777777" w:rsidR="00C931DB" w:rsidRPr="00EB7191" w:rsidRDefault="00C931DB" w:rsidP="00C931DB">
            <w:pPr>
              <w:spacing w:after="0" w:line="240" w:lineRule="auto"/>
              <w:rPr>
                <w:b/>
              </w:rPr>
            </w:pPr>
          </w:p>
        </w:tc>
        <w:tc>
          <w:tcPr>
            <w:tcW w:w="236" w:type="dxa"/>
            <w:tcBorders>
              <w:top w:val="nil"/>
              <w:left w:val="nil"/>
              <w:bottom w:val="nil"/>
              <w:right w:val="nil"/>
            </w:tcBorders>
          </w:tcPr>
          <w:p w14:paraId="6256083E" w14:textId="77777777" w:rsidR="00C931DB" w:rsidRPr="00EB7191" w:rsidRDefault="00C931DB" w:rsidP="00C931DB">
            <w:pPr>
              <w:spacing w:after="0" w:line="240" w:lineRule="auto"/>
              <w:rPr>
                <w:b/>
              </w:rPr>
            </w:pPr>
          </w:p>
        </w:tc>
        <w:tc>
          <w:tcPr>
            <w:tcW w:w="4300" w:type="dxa"/>
            <w:gridSpan w:val="3"/>
            <w:tcBorders>
              <w:top w:val="nil"/>
              <w:left w:val="nil"/>
              <w:bottom w:val="nil"/>
            </w:tcBorders>
          </w:tcPr>
          <w:p w14:paraId="198711FC" w14:textId="77777777" w:rsidR="00C931DB" w:rsidRPr="00EB7191" w:rsidRDefault="00C931DB" w:rsidP="00C931DB">
            <w:pPr>
              <w:spacing w:after="0" w:line="240" w:lineRule="auto"/>
              <w:rPr>
                <w:b/>
              </w:rPr>
            </w:pPr>
          </w:p>
        </w:tc>
        <w:tc>
          <w:tcPr>
            <w:tcW w:w="1417" w:type="dxa"/>
            <w:gridSpan w:val="2"/>
            <w:tcBorders>
              <w:bottom w:val="single" w:sz="6" w:space="0" w:color="auto"/>
            </w:tcBorders>
            <w:shd w:val="clear" w:color="auto" w:fill="FBD4B4"/>
            <w:vAlign w:val="center"/>
          </w:tcPr>
          <w:p w14:paraId="6DC9B3C1" w14:textId="77777777" w:rsidR="00C931DB" w:rsidRPr="00E472DF" w:rsidRDefault="00C931DB" w:rsidP="00C931DB">
            <w:pPr>
              <w:spacing w:after="0" w:line="240" w:lineRule="auto"/>
              <w:jc w:val="right"/>
              <w:rPr>
                <w:b/>
                <w:szCs w:val="22"/>
              </w:rPr>
            </w:pPr>
            <w:r w:rsidRPr="00E472DF">
              <w:rPr>
                <w:b/>
                <w:szCs w:val="22"/>
              </w:rPr>
              <w:t>STEP 9.</w:t>
            </w:r>
          </w:p>
        </w:tc>
        <w:tc>
          <w:tcPr>
            <w:tcW w:w="4583" w:type="dxa"/>
            <w:gridSpan w:val="5"/>
            <w:tcBorders>
              <w:bottom w:val="single" w:sz="6" w:space="0" w:color="auto"/>
            </w:tcBorders>
            <w:shd w:val="clear" w:color="auto" w:fill="FFFFCC"/>
            <w:vAlign w:val="center"/>
          </w:tcPr>
          <w:p w14:paraId="6E01F0B1" w14:textId="77777777" w:rsidR="00C931DB" w:rsidRPr="00E472DF" w:rsidRDefault="00C931DB" w:rsidP="00C931DB">
            <w:pPr>
              <w:spacing w:after="0" w:line="240" w:lineRule="auto"/>
              <w:jc w:val="right"/>
              <w:rPr>
                <w:b/>
                <w:szCs w:val="22"/>
              </w:rPr>
            </w:pPr>
            <w:r w:rsidRPr="00E472DF">
              <w:rPr>
                <w:b/>
                <w:szCs w:val="22"/>
              </w:rPr>
              <w:t>Highest Remaining Residual Risk</w:t>
            </w:r>
          </w:p>
        </w:tc>
        <w:tc>
          <w:tcPr>
            <w:tcW w:w="520" w:type="dxa"/>
            <w:tcBorders>
              <w:bottom w:val="single" w:sz="6" w:space="0" w:color="auto"/>
            </w:tcBorders>
          </w:tcPr>
          <w:p w14:paraId="5B7BA09F" w14:textId="77777777" w:rsidR="00C931DB" w:rsidRPr="00EB7191" w:rsidRDefault="00C931DB" w:rsidP="00C931DB">
            <w:pPr>
              <w:spacing w:after="0" w:line="240" w:lineRule="auto"/>
              <w:rPr>
                <w:b/>
              </w:rPr>
            </w:pPr>
          </w:p>
        </w:tc>
        <w:tc>
          <w:tcPr>
            <w:tcW w:w="709" w:type="dxa"/>
            <w:tcBorders>
              <w:bottom w:val="nil"/>
              <w:right w:val="nil"/>
            </w:tcBorders>
          </w:tcPr>
          <w:p w14:paraId="30CDEA60" w14:textId="77777777" w:rsidR="00C931DB" w:rsidRPr="00EB7191" w:rsidRDefault="00C931DB" w:rsidP="00C931DB">
            <w:pPr>
              <w:spacing w:after="0" w:line="240" w:lineRule="auto"/>
              <w:rPr>
                <w:b/>
              </w:rPr>
            </w:pPr>
          </w:p>
        </w:tc>
      </w:tr>
      <w:tr w:rsidR="00C931DB" w:rsidRPr="00917CE3" w14:paraId="3338DD79" w14:textId="77777777" w:rsidTr="00765F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15593" w:type="dxa"/>
            <w:gridSpan w:val="16"/>
            <w:tcBorders>
              <w:top w:val="single" w:sz="6" w:space="0" w:color="auto"/>
              <w:left w:val="single" w:sz="6" w:space="0" w:color="auto"/>
              <w:right w:val="single" w:sz="6" w:space="0" w:color="auto"/>
            </w:tcBorders>
            <w:shd w:val="clear" w:color="auto" w:fill="FBD4B4"/>
            <w:vAlign w:val="center"/>
          </w:tcPr>
          <w:p w14:paraId="69BA82CD" w14:textId="77777777" w:rsidR="00C931DB" w:rsidRPr="00917CE3" w:rsidRDefault="00C931DB" w:rsidP="00C931DB">
            <w:pPr>
              <w:tabs>
                <w:tab w:val="center" w:pos="8364"/>
                <w:tab w:val="left" w:leader="dot" w:pos="10773"/>
                <w:tab w:val="left" w:pos="11340"/>
                <w:tab w:val="left" w:leader="dot" w:pos="15167"/>
              </w:tabs>
              <w:spacing w:after="0" w:line="240" w:lineRule="auto"/>
              <w:rPr>
                <w:sz w:val="21"/>
                <w:szCs w:val="21"/>
              </w:rPr>
            </w:pPr>
            <w:r w:rsidRPr="00917CE3">
              <w:rPr>
                <w:b/>
                <w:sz w:val="21"/>
                <w:szCs w:val="21"/>
              </w:rPr>
              <w:t>STEP 10.</w:t>
            </w:r>
          </w:p>
        </w:tc>
      </w:tr>
      <w:tr w:rsidR="00C931DB" w:rsidRPr="00917CE3" w14:paraId="31AE2F4E" w14:textId="77777777" w:rsidTr="00765F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330"/>
        </w:trPr>
        <w:tc>
          <w:tcPr>
            <w:tcW w:w="1843" w:type="dxa"/>
            <w:gridSpan w:val="2"/>
            <w:vMerge w:val="restart"/>
            <w:shd w:val="clear" w:color="auto" w:fill="FFFFCC"/>
            <w:vAlign w:val="center"/>
          </w:tcPr>
          <w:p w14:paraId="27952D1F" w14:textId="77777777" w:rsidR="00C931DB" w:rsidRPr="00917CE3" w:rsidRDefault="00C931DB" w:rsidP="00C931DB">
            <w:pPr>
              <w:tabs>
                <w:tab w:val="center" w:pos="8364"/>
                <w:tab w:val="left" w:leader="dot" w:pos="10773"/>
                <w:tab w:val="left" w:pos="11340"/>
                <w:tab w:val="left" w:leader="dot" w:pos="15167"/>
              </w:tabs>
              <w:spacing w:after="0" w:line="240" w:lineRule="auto"/>
              <w:jc w:val="center"/>
              <w:rPr>
                <w:b/>
                <w:sz w:val="21"/>
                <w:szCs w:val="21"/>
              </w:rPr>
            </w:pPr>
            <w:r w:rsidRPr="00917CE3">
              <w:rPr>
                <w:b/>
                <w:sz w:val="21"/>
                <w:szCs w:val="21"/>
              </w:rPr>
              <w:t>Risk assessment prepared by:</w:t>
            </w:r>
          </w:p>
        </w:tc>
        <w:tc>
          <w:tcPr>
            <w:tcW w:w="3260" w:type="dxa"/>
            <w:gridSpan w:val="3"/>
            <w:shd w:val="clear" w:color="auto" w:fill="FFFFCC"/>
            <w:vAlign w:val="center"/>
          </w:tcPr>
          <w:p w14:paraId="20F0C0A7" w14:textId="77777777" w:rsidR="00C931DB" w:rsidRPr="00917CE3" w:rsidRDefault="00C931DB" w:rsidP="00C931DB">
            <w:pPr>
              <w:tabs>
                <w:tab w:val="center" w:pos="8364"/>
                <w:tab w:val="left" w:leader="dot" w:pos="10773"/>
                <w:tab w:val="left" w:pos="11340"/>
                <w:tab w:val="left" w:leader="dot" w:pos="15167"/>
              </w:tabs>
              <w:spacing w:after="0" w:line="240" w:lineRule="auto"/>
              <w:jc w:val="right"/>
              <w:rPr>
                <w:b/>
                <w:sz w:val="21"/>
                <w:szCs w:val="21"/>
              </w:rPr>
            </w:pPr>
            <w:r w:rsidRPr="00917CE3">
              <w:rPr>
                <w:b/>
                <w:sz w:val="21"/>
                <w:szCs w:val="21"/>
              </w:rPr>
              <w:t>Risk assessment trained person =</w:t>
            </w:r>
          </w:p>
        </w:tc>
        <w:tc>
          <w:tcPr>
            <w:tcW w:w="7230" w:type="dxa"/>
            <w:gridSpan w:val="5"/>
            <w:shd w:val="clear" w:color="auto" w:fill="auto"/>
          </w:tcPr>
          <w:p w14:paraId="4F1B7798" w14:textId="77777777" w:rsidR="00C931DB" w:rsidRPr="00917CE3" w:rsidRDefault="00C931DB" w:rsidP="00C931DB">
            <w:pPr>
              <w:tabs>
                <w:tab w:val="center" w:pos="8364"/>
                <w:tab w:val="left" w:leader="dot" w:pos="10773"/>
                <w:tab w:val="left" w:pos="11340"/>
                <w:tab w:val="left" w:leader="dot" w:pos="15167"/>
              </w:tabs>
              <w:spacing w:after="0" w:line="240" w:lineRule="auto"/>
              <w:rPr>
                <w:sz w:val="21"/>
                <w:szCs w:val="21"/>
              </w:rPr>
            </w:pPr>
          </w:p>
          <w:p w14:paraId="6BC7F382" w14:textId="77777777" w:rsidR="00C931DB" w:rsidRPr="00917CE3" w:rsidRDefault="00C931DB" w:rsidP="00C931DB">
            <w:pPr>
              <w:tabs>
                <w:tab w:val="center" w:pos="8364"/>
                <w:tab w:val="left" w:leader="dot" w:pos="10773"/>
                <w:tab w:val="left" w:pos="11340"/>
                <w:tab w:val="left" w:leader="dot" w:pos="15167"/>
              </w:tabs>
              <w:spacing w:after="0" w:line="240" w:lineRule="auto"/>
              <w:rPr>
                <w:sz w:val="21"/>
                <w:szCs w:val="21"/>
              </w:rPr>
            </w:pPr>
          </w:p>
        </w:tc>
        <w:tc>
          <w:tcPr>
            <w:tcW w:w="1559" w:type="dxa"/>
            <w:gridSpan w:val="3"/>
            <w:vMerge w:val="restart"/>
            <w:shd w:val="clear" w:color="auto" w:fill="FFFFCC"/>
            <w:vAlign w:val="center"/>
          </w:tcPr>
          <w:p w14:paraId="70D5B4A4" w14:textId="77777777" w:rsidR="00C931DB" w:rsidRPr="00917CE3" w:rsidRDefault="00C931DB" w:rsidP="00C931DB">
            <w:pPr>
              <w:tabs>
                <w:tab w:val="center" w:pos="8364"/>
                <w:tab w:val="left" w:leader="dot" w:pos="10773"/>
                <w:tab w:val="left" w:pos="11340"/>
                <w:tab w:val="left" w:leader="dot" w:pos="15167"/>
              </w:tabs>
              <w:spacing w:after="0" w:line="240" w:lineRule="auto"/>
              <w:jc w:val="center"/>
              <w:rPr>
                <w:b/>
                <w:sz w:val="21"/>
                <w:szCs w:val="21"/>
              </w:rPr>
            </w:pPr>
            <w:r w:rsidRPr="00917CE3">
              <w:rPr>
                <w:b/>
                <w:sz w:val="21"/>
                <w:szCs w:val="21"/>
              </w:rPr>
              <w:t>Date:</w:t>
            </w:r>
          </w:p>
        </w:tc>
        <w:tc>
          <w:tcPr>
            <w:tcW w:w="1701" w:type="dxa"/>
            <w:gridSpan w:val="3"/>
            <w:vMerge w:val="restart"/>
            <w:shd w:val="clear" w:color="auto" w:fill="auto"/>
            <w:vAlign w:val="center"/>
          </w:tcPr>
          <w:p w14:paraId="517FDF81" w14:textId="77777777" w:rsidR="00C931DB" w:rsidRPr="00917CE3" w:rsidRDefault="00C931DB" w:rsidP="00C931DB">
            <w:pPr>
              <w:tabs>
                <w:tab w:val="center" w:pos="8364"/>
                <w:tab w:val="left" w:leader="dot" w:pos="10773"/>
                <w:tab w:val="left" w:pos="11340"/>
                <w:tab w:val="left" w:leader="dot" w:pos="15167"/>
              </w:tabs>
              <w:spacing w:after="0" w:line="240" w:lineRule="auto"/>
              <w:jc w:val="right"/>
              <w:rPr>
                <w:sz w:val="21"/>
                <w:szCs w:val="21"/>
              </w:rPr>
            </w:pPr>
            <w:r w:rsidRPr="00917CE3">
              <w:rPr>
                <w:sz w:val="21"/>
                <w:szCs w:val="21"/>
              </w:rPr>
              <w:t>/         / 20___</w:t>
            </w:r>
          </w:p>
        </w:tc>
      </w:tr>
      <w:tr w:rsidR="00C931DB" w:rsidRPr="00917CE3" w14:paraId="2C951A51" w14:textId="77777777" w:rsidTr="00765F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762"/>
        </w:trPr>
        <w:tc>
          <w:tcPr>
            <w:tcW w:w="1843" w:type="dxa"/>
            <w:gridSpan w:val="2"/>
            <w:vMerge/>
            <w:shd w:val="clear" w:color="auto" w:fill="FFFFCC"/>
            <w:vAlign w:val="center"/>
          </w:tcPr>
          <w:p w14:paraId="02599C34" w14:textId="77777777" w:rsidR="00C931DB" w:rsidRPr="00917CE3" w:rsidRDefault="00C931DB" w:rsidP="00C931DB">
            <w:pPr>
              <w:tabs>
                <w:tab w:val="center" w:pos="8364"/>
                <w:tab w:val="left" w:leader="dot" w:pos="10773"/>
                <w:tab w:val="left" w:pos="11340"/>
                <w:tab w:val="left" w:leader="dot" w:pos="15167"/>
              </w:tabs>
              <w:spacing w:after="0" w:line="240" w:lineRule="auto"/>
              <w:jc w:val="right"/>
              <w:rPr>
                <w:b/>
                <w:sz w:val="21"/>
                <w:szCs w:val="21"/>
              </w:rPr>
            </w:pPr>
          </w:p>
        </w:tc>
        <w:tc>
          <w:tcPr>
            <w:tcW w:w="3260" w:type="dxa"/>
            <w:gridSpan w:val="3"/>
            <w:shd w:val="clear" w:color="auto" w:fill="FFFFCC"/>
            <w:vAlign w:val="center"/>
          </w:tcPr>
          <w:p w14:paraId="42CA3AB3" w14:textId="77777777" w:rsidR="00C931DB" w:rsidRPr="00917CE3" w:rsidRDefault="00C931DB" w:rsidP="00C931DB">
            <w:pPr>
              <w:tabs>
                <w:tab w:val="center" w:pos="8364"/>
                <w:tab w:val="left" w:leader="dot" w:pos="10773"/>
                <w:tab w:val="left" w:pos="11340"/>
                <w:tab w:val="left" w:leader="dot" w:pos="15167"/>
              </w:tabs>
              <w:spacing w:after="0" w:line="240" w:lineRule="auto"/>
              <w:jc w:val="right"/>
              <w:rPr>
                <w:b/>
                <w:sz w:val="21"/>
                <w:szCs w:val="21"/>
              </w:rPr>
            </w:pPr>
            <w:r w:rsidRPr="00917CE3">
              <w:rPr>
                <w:b/>
                <w:sz w:val="21"/>
                <w:szCs w:val="21"/>
              </w:rPr>
              <w:t>Other participant names =</w:t>
            </w:r>
          </w:p>
        </w:tc>
        <w:tc>
          <w:tcPr>
            <w:tcW w:w="7230" w:type="dxa"/>
            <w:gridSpan w:val="5"/>
            <w:shd w:val="clear" w:color="auto" w:fill="auto"/>
          </w:tcPr>
          <w:p w14:paraId="633ACDA1" w14:textId="77777777" w:rsidR="00C931DB" w:rsidRPr="00917CE3" w:rsidRDefault="00C931DB" w:rsidP="00C931DB">
            <w:pPr>
              <w:tabs>
                <w:tab w:val="center" w:pos="8364"/>
                <w:tab w:val="left" w:leader="dot" w:pos="10773"/>
                <w:tab w:val="left" w:pos="11340"/>
                <w:tab w:val="left" w:leader="dot" w:pos="15167"/>
              </w:tabs>
              <w:spacing w:after="0" w:line="240" w:lineRule="auto"/>
              <w:rPr>
                <w:sz w:val="21"/>
                <w:szCs w:val="21"/>
              </w:rPr>
            </w:pPr>
          </w:p>
        </w:tc>
        <w:tc>
          <w:tcPr>
            <w:tcW w:w="1559" w:type="dxa"/>
            <w:gridSpan w:val="3"/>
            <w:vMerge/>
            <w:shd w:val="clear" w:color="auto" w:fill="FFFFCC"/>
            <w:vAlign w:val="center"/>
          </w:tcPr>
          <w:p w14:paraId="61EF79D8" w14:textId="77777777" w:rsidR="00C931DB" w:rsidRPr="00917CE3" w:rsidRDefault="00C931DB" w:rsidP="00C931DB">
            <w:pPr>
              <w:tabs>
                <w:tab w:val="center" w:pos="8364"/>
                <w:tab w:val="left" w:leader="dot" w:pos="10773"/>
                <w:tab w:val="left" w:pos="11340"/>
                <w:tab w:val="left" w:leader="dot" w:pos="15167"/>
              </w:tabs>
              <w:spacing w:after="0" w:line="240" w:lineRule="auto"/>
              <w:jc w:val="right"/>
              <w:rPr>
                <w:b/>
                <w:sz w:val="21"/>
                <w:szCs w:val="21"/>
              </w:rPr>
            </w:pPr>
          </w:p>
        </w:tc>
        <w:tc>
          <w:tcPr>
            <w:tcW w:w="1701" w:type="dxa"/>
            <w:gridSpan w:val="3"/>
            <w:vMerge/>
            <w:shd w:val="clear" w:color="auto" w:fill="auto"/>
          </w:tcPr>
          <w:p w14:paraId="3B2243F0" w14:textId="77777777" w:rsidR="00C931DB" w:rsidRPr="00917CE3" w:rsidRDefault="00C931DB" w:rsidP="00C931DB">
            <w:pPr>
              <w:tabs>
                <w:tab w:val="center" w:pos="8364"/>
                <w:tab w:val="left" w:leader="dot" w:pos="10773"/>
                <w:tab w:val="left" w:pos="11340"/>
                <w:tab w:val="left" w:leader="dot" w:pos="15167"/>
              </w:tabs>
              <w:spacing w:after="0" w:line="240" w:lineRule="auto"/>
              <w:rPr>
                <w:sz w:val="21"/>
                <w:szCs w:val="21"/>
              </w:rPr>
            </w:pPr>
          </w:p>
        </w:tc>
      </w:tr>
      <w:tr w:rsidR="00C931DB" w:rsidRPr="00917CE3" w14:paraId="440C2763" w14:textId="77777777" w:rsidTr="00765F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691"/>
        </w:trPr>
        <w:tc>
          <w:tcPr>
            <w:tcW w:w="5103" w:type="dxa"/>
            <w:gridSpan w:val="5"/>
            <w:shd w:val="clear" w:color="auto" w:fill="FFFFCC"/>
            <w:vAlign w:val="center"/>
          </w:tcPr>
          <w:p w14:paraId="6F1F5DE1" w14:textId="77777777" w:rsidR="00C931DB" w:rsidRPr="00917CE3" w:rsidRDefault="00C931DB" w:rsidP="00C931DB">
            <w:pPr>
              <w:tabs>
                <w:tab w:val="center" w:pos="8364"/>
                <w:tab w:val="left" w:leader="dot" w:pos="10773"/>
                <w:tab w:val="left" w:pos="11340"/>
                <w:tab w:val="left" w:leader="dot" w:pos="15167"/>
              </w:tabs>
              <w:spacing w:after="0" w:line="240" w:lineRule="auto"/>
              <w:jc w:val="right"/>
              <w:rPr>
                <w:b/>
                <w:sz w:val="21"/>
                <w:szCs w:val="21"/>
              </w:rPr>
            </w:pPr>
            <w:r w:rsidRPr="00917CE3">
              <w:rPr>
                <w:b/>
                <w:sz w:val="21"/>
                <w:szCs w:val="21"/>
              </w:rPr>
              <w:t>Consultation conducted with:</w:t>
            </w:r>
          </w:p>
        </w:tc>
        <w:tc>
          <w:tcPr>
            <w:tcW w:w="7230" w:type="dxa"/>
            <w:gridSpan w:val="5"/>
            <w:shd w:val="clear" w:color="auto" w:fill="auto"/>
          </w:tcPr>
          <w:p w14:paraId="21617361" w14:textId="77777777" w:rsidR="00C931DB" w:rsidRPr="00917CE3" w:rsidRDefault="00C931DB" w:rsidP="00C931DB">
            <w:pPr>
              <w:tabs>
                <w:tab w:val="center" w:pos="8364"/>
                <w:tab w:val="left" w:leader="dot" w:pos="10773"/>
                <w:tab w:val="left" w:pos="11340"/>
                <w:tab w:val="left" w:leader="dot" w:pos="15167"/>
              </w:tabs>
              <w:spacing w:after="0" w:line="240" w:lineRule="auto"/>
              <w:jc w:val="right"/>
              <w:rPr>
                <w:b/>
                <w:sz w:val="21"/>
                <w:szCs w:val="21"/>
              </w:rPr>
            </w:pPr>
          </w:p>
        </w:tc>
        <w:tc>
          <w:tcPr>
            <w:tcW w:w="1559" w:type="dxa"/>
            <w:gridSpan w:val="3"/>
            <w:shd w:val="clear" w:color="auto" w:fill="FFFFCC"/>
            <w:vAlign w:val="center"/>
          </w:tcPr>
          <w:p w14:paraId="329426C8" w14:textId="77777777" w:rsidR="00C931DB" w:rsidRPr="00917CE3" w:rsidRDefault="00C931DB" w:rsidP="00C931DB">
            <w:pPr>
              <w:tabs>
                <w:tab w:val="center" w:pos="8364"/>
                <w:tab w:val="left" w:leader="dot" w:pos="10773"/>
                <w:tab w:val="left" w:pos="11340"/>
                <w:tab w:val="left" w:leader="dot" w:pos="15167"/>
              </w:tabs>
              <w:spacing w:after="0" w:line="240" w:lineRule="auto"/>
              <w:jc w:val="center"/>
              <w:rPr>
                <w:sz w:val="21"/>
                <w:szCs w:val="21"/>
              </w:rPr>
            </w:pPr>
            <w:r w:rsidRPr="00917CE3">
              <w:rPr>
                <w:b/>
                <w:sz w:val="21"/>
                <w:szCs w:val="21"/>
              </w:rPr>
              <w:t>SWP to be developed?</w:t>
            </w:r>
          </w:p>
        </w:tc>
        <w:tc>
          <w:tcPr>
            <w:tcW w:w="1701" w:type="dxa"/>
            <w:gridSpan w:val="3"/>
            <w:shd w:val="clear" w:color="auto" w:fill="auto"/>
            <w:vAlign w:val="center"/>
          </w:tcPr>
          <w:p w14:paraId="78A098A0" w14:textId="77777777" w:rsidR="00C931DB" w:rsidRPr="00917CE3" w:rsidRDefault="00C931DB" w:rsidP="00C931DB">
            <w:pPr>
              <w:tabs>
                <w:tab w:val="center" w:pos="8364"/>
                <w:tab w:val="left" w:leader="dot" w:pos="10773"/>
                <w:tab w:val="left" w:pos="11340"/>
                <w:tab w:val="left" w:leader="dot" w:pos="15167"/>
              </w:tabs>
              <w:spacing w:after="0" w:line="240" w:lineRule="auto"/>
              <w:jc w:val="center"/>
              <w:rPr>
                <w:sz w:val="21"/>
                <w:szCs w:val="21"/>
              </w:rPr>
            </w:pPr>
            <w:r w:rsidRPr="00917CE3">
              <w:rPr>
                <w:sz w:val="21"/>
                <w:szCs w:val="21"/>
              </w:rPr>
              <w:t>Yes     /     No</w:t>
            </w:r>
          </w:p>
        </w:tc>
      </w:tr>
    </w:tbl>
    <w:p w14:paraId="214FE525" w14:textId="77777777" w:rsidR="00C931DB" w:rsidRPr="00917CE3" w:rsidRDefault="00C931DB" w:rsidP="00C931DB">
      <w:pPr>
        <w:tabs>
          <w:tab w:val="left" w:pos="1349"/>
        </w:tabs>
        <w:spacing w:after="0" w:line="240" w:lineRule="auto"/>
        <w:rPr>
          <w:sz w:val="21"/>
          <w:szCs w:val="21"/>
          <w:highlight w:val="yellow"/>
          <w:lang w:eastAsia="en-US" w:bidi="ar-SA"/>
        </w:rPr>
      </w:pPr>
    </w:p>
    <w:tbl>
      <w:tblPr>
        <w:tblW w:w="15593" w:type="dxa"/>
        <w:tblInd w:w="108" w:type="dxa"/>
        <w:tblLayout w:type="fixed"/>
        <w:tblLook w:val="0000" w:firstRow="0" w:lastRow="0" w:firstColumn="0" w:lastColumn="0" w:noHBand="0" w:noVBand="0"/>
      </w:tblPr>
      <w:tblGrid>
        <w:gridCol w:w="1418"/>
        <w:gridCol w:w="10489"/>
        <w:gridCol w:w="1985"/>
        <w:gridCol w:w="1701"/>
      </w:tblGrid>
      <w:tr w:rsidR="00C931DB" w:rsidRPr="00917CE3" w14:paraId="661CDECD" w14:textId="77777777" w:rsidTr="00842B44">
        <w:trPr>
          <w:trHeight w:val="273"/>
        </w:trPr>
        <w:tc>
          <w:tcPr>
            <w:tcW w:w="1418" w:type="dxa"/>
            <w:tcBorders>
              <w:top w:val="single" w:sz="12" w:space="0" w:color="auto"/>
              <w:left w:val="single" w:sz="12" w:space="0" w:color="auto"/>
              <w:bottom w:val="single" w:sz="12" w:space="0" w:color="auto"/>
              <w:right w:val="single" w:sz="12" w:space="0" w:color="auto"/>
            </w:tcBorders>
            <w:shd w:val="clear" w:color="auto" w:fill="FFFFCC"/>
            <w:vAlign w:val="center"/>
          </w:tcPr>
          <w:p w14:paraId="111690AA" w14:textId="77777777" w:rsidR="00C931DB" w:rsidRPr="00917CE3" w:rsidRDefault="00C931DB" w:rsidP="00C931DB">
            <w:pPr>
              <w:spacing w:after="0" w:line="240" w:lineRule="auto"/>
              <w:jc w:val="center"/>
              <w:rPr>
                <w:rFonts w:cs="Arial"/>
                <w:b/>
                <w:bCs/>
                <w:sz w:val="21"/>
                <w:szCs w:val="21"/>
              </w:rPr>
            </w:pPr>
            <w:r w:rsidRPr="00917CE3">
              <w:rPr>
                <w:rFonts w:cs="Arial"/>
                <w:b/>
                <w:bCs/>
                <w:sz w:val="21"/>
                <w:szCs w:val="21"/>
              </w:rPr>
              <w:t>Residual Risk</w:t>
            </w:r>
          </w:p>
        </w:tc>
        <w:tc>
          <w:tcPr>
            <w:tcW w:w="10489" w:type="dxa"/>
            <w:tcBorders>
              <w:top w:val="single" w:sz="12" w:space="0" w:color="auto"/>
              <w:left w:val="single" w:sz="12" w:space="0" w:color="auto"/>
              <w:bottom w:val="single" w:sz="12" w:space="0" w:color="auto"/>
              <w:right w:val="single" w:sz="12" w:space="0" w:color="auto"/>
            </w:tcBorders>
            <w:shd w:val="clear" w:color="auto" w:fill="FFFFCC"/>
            <w:vAlign w:val="center"/>
          </w:tcPr>
          <w:p w14:paraId="29B88387" w14:textId="77777777" w:rsidR="00C931DB" w:rsidRPr="00917CE3" w:rsidRDefault="00C931DB" w:rsidP="00C931DB">
            <w:pPr>
              <w:spacing w:after="0" w:line="240" w:lineRule="auto"/>
              <w:jc w:val="center"/>
              <w:rPr>
                <w:rFonts w:cs="Arial"/>
                <w:b/>
                <w:bCs/>
                <w:sz w:val="21"/>
                <w:szCs w:val="21"/>
              </w:rPr>
            </w:pPr>
            <w:r w:rsidRPr="00917CE3">
              <w:rPr>
                <w:rFonts w:cs="Arial"/>
                <w:b/>
                <w:bCs/>
                <w:sz w:val="21"/>
                <w:szCs w:val="21"/>
              </w:rPr>
              <w:t>APPROVAL REQUIRED TO PROCEED</w:t>
            </w:r>
          </w:p>
        </w:tc>
        <w:tc>
          <w:tcPr>
            <w:tcW w:w="1985" w:type="dxa"/>
            <w:tcBorders>
              <w:top w:val="single" w:sz="12" w:space="0" w:color="auto"/>
              <w:left w:val="single" w:sz="12" w:space="0" w:color="auto"/>
              <w:bottom w:val="single" w:sz="12" w:space="0" w:color="auto"/>
              <w:right w:val="single" w:sz="12" w:space="0" w:color="auto"/>
            </w:tcBorders>
            <w:shd w:val="clear" w:color="auto" w:fill="FFFFCC"/>
            <w:vAlign w:val="center"/>
          </w:tcPr>
          <w:p w14:paraId="269AAD9B" w14:textId="77777777" w:rsidR="00C931DB" w:rsidRPr="00917CE3" w:rsidRDefault="00C931DB" w:rsidP="00C931DB">
            <w:pPr>
              <w:spacing w:after="0" w:line="240" w:lineRule="auto"/>
              <w:jc w:val="center"/>
              <w:rPr>
                <w:rFonts w:cs="Arial"/>
                <w:b/>
                <w:bCs/>
                <w:sz w:val="21"/>
                <w:szCs w:val="21"/>
              </w:rPr>
            </w:pPr>
            <w:r w:rsidRPr="00917CE3">
              <w:rPr>
                <w:rFonts w:cs="Arial"/>
                <w:b/>
                <w:bCs/>
                <w:sz w:val="21"/>
                <w:szCs w:val="21"/>
              </w:rPr>
              <w:t>Approval Signature</w:t>
            </w:r>
          </w:p>
        </w:tc>
        <w:tc>
          <w:tcPr>
            <w:tcW w:w="1701" w:type="dxa"/>
            <w:tcBorders>
              <w:top w:val="single" w:sz="12" w:space="0" w:color="auto"/>
              <w:left w:val="single" w:sz="12" w:space="0" w:color="auto"/>
              <w:bottom w:val="single" w:sz="12" w:space="0" w:color="auto"/>
              <w:right w:val="single" w:sz="12" w:space="0" w:color="auto"/>
            </w:tcBorders>
            <w:shd w:val="clear" w:color="auto" w:fill="FFFFCC"/>
            <w:vAlign w:val="center"/>
          </w:tcPr>
          <w:p w14:paraId="1702EBCD" w14:textId="77777777" w:rsidR="00C931DB" w:rsidRPr="00917CE3" w:rsidRDefault="00C931DB" w:rsidP="00C931DB">
            <w:pPr>
              <w:spacing w:after="0" w:line="240" w:lineRule="auto"/>
              <w:jc w:val="center"/>
              <w:rPr>
                <w:rFonts w:cs="Arial"/>
                <w:b/>
                <w:bCs/>
                <w:sz w:val="21"/>
                <w:szCs w:val="21"/>
              </w:rPr>
            </w:pPr>
            <w:r w:rsidRPr="00917CE3">
              <w:rPr>
                <w:rFonts w:cs="Arial"/>
                <w:b/>
                <w:bCs/>
                <w:sz w:val="21"/>
                <w:szCs w:val="21"/>
              </w:rPr>
              <w:t>Approval Date:</w:t>
            </w:r>
          </w:p>
        </w:tc>
      </w:tr>
      <w:tr w:rsidR="00C931DB" w:rsidRPr="00917CE3" w14:paraId="35D4D57D" w14:textId="77777777" w:rsidTr="00842B44">
        <w:trPr>
          <w:trHeight w:val="340"/>
        </w:trPr>
        <w:tc>
          <w:tcPr>
            <w:tcW w:w="1418" w:type="dxa"/>
            <w:tcBorders>
              <w:top w:val="single" w:sz="12" w:space="0" w:color="auto"/>
              <w:left w:val="single" w:sz="12" w:space="0" w:color="auto"/>
              <w:bottom w:val="single" w:sz="4" w:space="0" w:color="auto"/>
              <w:right w:val="single" w:sz="12" w:space="0" w:color="auto"/>
            </w:tcBorders>
            <w:shd w:val="clear" w:color="auto" w:fill="FF6969"/>
            <w:noWrap/>
            <w:vAlign w:val="center"/>
          </w:tcPr>
          <w:p w14:paraId="7C9C5BAD" w14:textId="77777777" w:rsidR="00C931DB" w:rsidRPr="00917CE3" w:rsidRDefault="00C931DB" w:rsidP="00C931DB">
            <w:pPr>
              <w:spacing w:after="0" w:line="240" w:lineRule="auto"/>
              <w:jc w:val="center"/>
              <w:rPr>
                <w:rFonts w:cs="Arial"/>
                <w:sz w:val="21"/>
                <w:szCs w:val="21"/>
              </w:rPr>
            </w:pPr>
            <w:r w:rsidRPr="00917CE3">
              <w:rPr>
                <w:rFonts w:cs="Arial"/>
                <w:sz w:val="21"/>
                <w:szCs w:val="21"/>
              </w:rPr>
              <w:t xml:space="preserve"> Extreme (E)</w:t>
            </w:r>
          </w:p>
        </w:tc>
        <w:tc>
          <w:tcPr>
            <w:tcW w:w="10489" w:type="dxa"/>
            <w:tcBorders>
              <w:top w:val="single" w:sz="12" w:space="0" w:color="auto"/>
              <w:left w:val="single" w:sz="12" w:space="0" w:color="auto"/>
              <w:bottom w:val="single" w:sz="4" w:space="0" w:color="auto"/>
              <w:right w:val="single" w:sz="12" w:space="0" w:color="auto"/>
            </w:tcBorders>
            <w:shd w:val="clear" w:color="auto" w:fill="FF6969"/>
            <w:noWrap/>
            <w:vAlign w:val="center"/>
          </w:tcPr>
          <w:p w14:paraId="1575E9B2" w14:textId="77777777" w:rsidR="00C931DB" w:rsidRPr="00917CE3" w:rsidRDefault="00C931DB" w:rsidP="001A3532">
            <w:pPr>
              <w:spacing w:after="0" w:line="240" w:lineRule="auto"/>
              <w:rPr>
                <w:rFonts w:cs="Arial"/>
                <w:sz w:val="21"/>
                <w:szCs w:val="21"/>
              </w:rPr>
            </w:pPr>
            <w:r w:rsidRPr="00917CE3">
              <w:rPr>
                <w:rFonts w:cs="Arial"/>
                <w:sz w:val="21"/>
                <w:szCs w:val="21"/>
              </w:rPr>
              <w:t>App</w:t>
            </w:r>
            <w:r w:rsidR="001A3532" w:rsidRPr="00917CE3">
              <w:rPr>
                <w:rFonts w:cs="Arial"/>
                <w:sz w:val="21"/>
                <w:szCs w:val="21"/>
              </w:rPr>
              <w:t>roval must be obtained from a member of the UTAS Senior Management Team such as a Dean</w:t>
            </w:r>
            <w:r w:rsidRPr="00917CE3">
              <w:rPr>
                <w:rFonts w:cs="Arial"/>
                <w:sz w:val="21"/>
                <w:szCs w:val="21"/>
              </w:rPr>
              <w:t xml:space="preserve"> before work starts*</w:t>
            </w:r>
          </w:p>
        </w:tc>
        <w:tc>
          <w:tcPr>
            <w:tcW w:w="1985" w:type="dxa"/>
            <w:vMerge w:val="restart"/>
            <w:tcBorders>
              <w:top w:val="single" w:sz="12" w:space="0" w:color="auto"/>
              <w:left w:val="single" w:sz="12" w:space="0" w:color="auto"/>
              <w:right w:val="single" w:sz="12" w:space="0" w:color="auto"/>
            </w:tcBorders>
            <w:shd w:val="clear" w:color="auto" w:fill="FFFFFF"/>
            <w:noWrap/>
            <w:vAlign w:val="bottom"/>
          </w:tcPr>
          <w:p w14:paraId="6793103A" w14:textId="77777777" w:rsidR="00C931DB" w:rsidRPr="00917CE3" w:rsidRDefault="00C931DB" w:rsidP="00C931DB">
            <w:pPr>
              <w:spacing w:after="0" w:line="240" w:lineRule="auto"/>
              <w:jc w:val="center"/>
              <w:rPr>
                <w:rFonts w:cs="Arial"/>
                <w:sz w:val="21"/>
                <w:szCs w:val="21"/>
              </w:rPr>
            </w:pPr>
            <w:r w:rsidRPr="00917CE3">
              <w:rPr>
                <w:rFonts w:cs="Arial"/>
                <w:sz w:val="21"/>
                <w:szCs w:val="21"/>
              </w:rPr>
              <w:t> </w:t>
            </w:r>
          </w:p>
          <w:p w14:paraId="0FE2749D" w14:textId="77777777" w:rsidR="00C931DB" w:rsidRPr="00917CE3" w:rsidRDefault="00C931DB" w:rsidP="00C931DB">
            <w:pPr>
              <w:spacing w:after="0" w:line="240" w:lineRule="auto"/>
              <w:jc w:val="center"/>
              <w:rPr>
                <w:rFonts w:cs="Arial"/>
                <w:sz w:val="21"/>
                <w:szCs w:val="21"/>
              </w:rPr>
            </w:pPr>
            <w:r w:rsidRPr="00917CE3">
              <w:rPr>
                <w:rFonts w:cs="Arial"/>
                <w:sz w:val="21"/>
                <w:szCs w:val="21"/>
              </w:rPr>
              <w:t> </w:t>
            </w:r>
          </w:p>
          <w:p w14:paraId="7DA061F4" w14:textId="77777777" w:rsidR="00C931DB" w:rsidRPr="00917CE3" w:rsidRDefault="00C931DB" w:rsidP="00C931DB">
            <w:pPr>
              <w:spacing w:after="0" w:line="240" w:lineRule="auto"/>
              <w:jc w:val="center"/>
              <w:rPr>
                <w:rFonts w:cs="Arial"/>
                <w:sz w:val="21"/>
                <w:szCs w:val="21"/>
              </w:rPr>
            </w:pPr>
            <w:r w:rsidRPr="00917CE3">
              <w:rPr>
                <w:rFonts w:cs="Arial"/>
                <w:sz w:val="21"/>
                <w:szCs w:val="21"/>
              </w:rPr>
              <w:t> </w:t>
            </w:r>
          </w:p>
        </w:tc>
        <w:tc>
          <w:tcPr>
            <w:tcW w:w="1701" w:type="dxa"/>
            <w:vMerge w:val="restart"/>
            <w:tcBorders>
              <w:top w:val="single" w:sz="12" w:space="0" w:color="auto"/>
              <w:left w:val="single" w:sz="12" w:space="0" w:color="auto"/>
              <w:right w:val="single" w:sz="12" w:space="0" w:color="auto"/>
            </w:tcBorders>
            <w:shd w:val="clear" w:color="auto" w:fill="auto"/>
            <w:noWrap/>
            <w:vAlign w:val="bottom"/>
          </w:tcPr>
          <w:p w14:paraId="0CDAD351" w14:textId="77777777" w:rsidR="00C931DB" w:rsidRPr="00917CE3" w:rsidRDefault="00C931DB" w:rsidP="00C931DB">
            <w:pPr>
              <w:spacing w:after="0" w:line="240" w:lineRule="auto"/>
              <w:rPr>
                <w:rFonts w:cs="Arial"/>
                <w:sz w:val="21"/>
                <w:szCs w:val="21"/>
              </w:rPr>
            </w:pPr>
            <w:r w:rsidRPr="00917CE3">
              <w:rPr>
                <w:rFonts w:cs="Arial"/>
                <w:sz w:val="21"/>
                <w:szCs w:val="21"/>
              </w:rPr>
              <w:t> </w:t>
            </w:r>
          </w:p>
          <w:p w14:paraId="41E97FB3" w14:textId="77777777" w:rsidR="00C931DB" w:rsidRPr="00917CE3" w:rsidRDefault="00C931DB" w:rsidP="00C931DB">
            <w:pPr>
              <w:spacing w:after="0" w:line="240" w:lineRule="auto"/>
              <w:rPr>
                <w:rFonts w:cs="Arial"/>
                <w:sz w:val="21"/>
                <w:szCs w:val="21"/>
              </w:rPr>
            </w:pPr>
            <w:r w:rsidRPr="00917CE3">
              <w:rPr>
                <w:rFonts w:cs="Arial"/>
                <w:sz w:val="21"/>
                <w:szCs w:val="21"/>
              </w:rPr>
              <w:t> </w:t>
            </w:r>
          </w:p>
        </w:tc>
      </w:tr>
      <w:tr w:rsidR="00C931DB" w:rsidRPr="00917CE3" w14:paraId="58E3E761" w14:textId="77777777" w:rsidTr="00842B44">
        <w:trPr>
          <w:trHeight w:val="431"/>
        </w:trPr>
        <w:tc>
          <w:tcPr>
            <w:tcW w:w="1418" w:type="dxa"/>
            <w:tcBorders>
              <w:top w:val="nil"/>
              <w:left w:val="single" w:sz="12" w:space="0" w:color="auto"/>
              <w:bottom w:val="single" w:sz="4" w:space="0" w:color="auto"/>
              <w:right w:val="single" w:sz="12" w:space="0" w:color="auto"/>
            </w:tcBorders>
            <w:shd w:val="clear" w:color="auto" w:fill="FF9933"/>
            <w:noWrap/>
            <w:vAlign w:val="center"/>
          </w:tcPr>
          <w:p w14:paraId="410EDF9F" w14:textId="77777777" w:rsidR="00C931DB" w:rsidRPr="00917CE3" w:rsidRDefault="00C931DB" w:rsidP="00C931DB">
            <w:pPr>
              <w:spacing w:after="0" w:line="240" w:lineRule="auto"/>
              <w:jc w:val="center"/>
              <w:rPr>
                <w:rFonts w:cs="Arial"/>
                <w:sz w:val="21"/>
                <w:szCs w:val="21"/>
              </w:rPr>
            </w:pPr>
            <w:r w:rsidRPr="00917CE3">
              <w:rPr>
                <w:rFonts w:cs="Arial"/>
                <w:sz w:val="21"/>
                <w:szCs w:val="21"/>
              </w:rPr>
              <w:t>High (H)</w:t>
            </w:r>
          </w:p>
        </w:tc>
        <w:tc>
          <w:tcPr>
            <w:tcW w:w="10489" w:type="dxa"/>
            <w:tcBorders>
              <w:top w:val="nil"/>
              <w:left w:val="single" w:sz="12" w:space="0" w:color="auto"/>
              <w:bottom w:val="single" w:sz="4" w:space="0" w:color="auto"/>
              <w:right w:val="single" w:sz="12" w:space="0" w:color="auto"/>
            </w:tcBorders>
            <w:shd w:val="clear" w:color="auto" w:fill="FF9933"/>
            <w:noWrap/>
            <w:vAlign w:val="center"/>
          </w:tcPr>
          <w:p w14:paraId="72A5ADFA" w14:textId="77777777" w:rsidR="00C931DB" w:rsidRPr="00917CE3" w:rsidRDefault="00C931DB" w:rsidP="00C931DB">
            <w:pPr>
              <w:spacing w:after="0" w:line="240" w:lineRule="auto"/>
              <w:rPr>
                <w:rFonts w:cs="Arial"/>
                <w:sz w:val="21"/>
                <w:szCs w:val="21"/>
              </w:rPr>
            </w:pPr>
            <w:r w:rsidRPr="00917CE3">
              <w:rPr>
                <w:rFonts w:cs="Arial"/>
                <w:sz w:val="21"/>
                <w:szCs w:val="21"/>
              </w:rPr>
              <w:t>Approval must be obtained from the Budget Centre Head/RO before work starts*</w:t>
            </w:r>
          </w:p>
        </w:tc>
        <w:tc>
          <w:tcPr>
            <w:tcW w:w="1985" w:type="dxa"/>
            <w:vMerge/>
            <w:tcBorders>
              <w:left w:val="single" w:sz="12" w:space="0" w:color="auto"/>
              <w:right w:val="single" w:sz="12" w:space="0" w:color="auto"/>
            </w:tcBorders>
            <w:shd w:val="clear" w:color="auto" w:fill="FFFFFF"/>
            <w:noWrap/>
            <w:vAlign w:val="bottom"/>
          </w:tcPr>
          <w:p w14:paraId="59103A24" w14:textId="77777777" w:rsidR="00C931DB" w:rsidRPr="00917CE3" w:rsidRDefault="00C931DB" w:rsidP="00C931DB">
            <w:pPr>
              <w:spacing w:after="0" w:line="240" w:lineRule="auto"/>
              <w:jc w:val="center"/>
              <w:rPr>
                <w:rFonts w:cs="Arial"/>
                <w:sz w:val="21"/>
                <w:szCs w:val="21"/>
              </w:rPr>
            </w:pPr>
          </w:p>
        </w:tc>
        <w:tc>
          <w:tcPr>
            <w:tcW w:w="1701" w:type="dxa"/>
            <w:vMerge/>
            <w:tcBorders>
              <w:left w:val="single" w:sz="12" w:space="0" w:color="auto"/>
              <w:right w:val="single" w:sz="12" w:space="0" w:color="auto"/>
            </w:tcBorders>
            <w:shd w:val="clear" w:color="auto" w:fill="auto"/>
            <w:noWrap/>
            <w:vAlign w:val="bottom"/>
          </w:tcPr>
          <w:p w14:paraId="5E936DB0" w14:textId="77777777" w:rsidR="00C931DB" w:rsidRPr="00917CE3" w:rsidRDefault="00C931DB" w:rsidP="00C931DB">
            <w:pPr>
              <w:spacing w:after="0" w:line="240" w:lineRule="auto"/>
              <w:rPr>
                <w:rFonts w:cs="Arial"/>
                <w:sz w:val="21"/>
                <w:szCs w:val="21"/>
              </w:rPr>
            </w:pPr>
          </w:p>
        </w:tc>
      </w:tr>
      <w:tr w:rsidR="00C931DB" w:rsidRPr="00917CE3" w14:paraId="072EFA61" w14:textId="77777777" w:rsidTr="00842B44">
        <w:trPr>
          <w:trHeight w:val="340"/>
        </w:trPr>
        <w:tc>
          <w:tcPr>
            <w:tcW w:w="1418" w:type="dxa"/>
            <w:tcBorders>
              <w:top w:val="nil"/>
              <w:left w:val="single" w:sz="12" w:space="0" w:color="auto"/>
              <w:bottom w:val="single" w:sz="12" w:space="0" w:color="auto"/>
              <w:right w:val="single" w:sz="12" w:space="0" w:color="auto"/>
            </w:tcBorders>
            <w:shd w:val="clear" w:color="auto" w:fill="FFFF99"/>
            <w:noWrap/>
            <w:vAlign w:val="center"/>
          </w:tcPr>
          <w:p w14:paraId="3A306A67" w14:textId="77777777" w:rsidR="00C931DB" w:rsidRPr="00917CE3" w:rsidRDefault="00C931DB" w:rsidP="00C931DB">
            <w:pPr>
              <w:spacing w:after="0" w:line="240" w:lineRule="auto"/>
              <w:jc w:val="center"/>
              <w:rPr>
                <w:rFonts w:cs="Arial"/>
                <w:sz w:val="21"/>
                <w:szCs w:val="21"/>
              </w:rPr>
            </w:pPr>
            <w:r w:rsidRPr="00917CE3">
              <w:rPr>
                <w:rFonts w:cs="Arial"/>
                <w:sz w:val="21"/>
                <w:szCs w:val="21"/>
              </w:rPr>
              <w:t>Moderate (M)</w:t>
            </w:r>
          </w:p>
        </w:tc>
        <w:tc>
          <w:tcPr>
            <w:tcW w:w="10489" w:type="dxa"/>
            <w:tcBorders>
              <w:top w:val="nil"/>
              <w:left w:val="single" w:sz="12" w:space="0" w:color="auto"/>
              <w:bottom w:val="single" w:sz="12" w:space="0" w:color="auto"/>
              <w:right w:val="single" w:sz="12" w:space="0" w:color="auto"/>
            </w:tcBorders>
            <w:shd w:val="clear" w:color="auto" w:fill="FFFF99"/>
            <w:noWrap/>
            <w:vAlign w:val="center"/>
          </w:tcPr>
          <w:p w14:paraId="6E6EB60D" w14:textId="77777777" w:rsidR="00C931DB" w:rsidRPr="00917CE3" w:rsidRDefault="00C931DB" w:rsidP="00C931DB">
            <w:pPr>
              <w:spacing w:after="0" w:line="240" w:lineRule="auto"/>
              <w:rPr>
                <w:rFonts w:cs="Arial"/>
                <w:sz w:val="21"/>
                <w:szCs w:val="21"/>
              </w:rPr>
            </w:pPr>
            <w:r w:rsidRPr="00917CE3">
              <w:rPr>
                <w:rFonts w:cs="Arial"/>
                <w:sz w:val="21"/>
                <w:szCs w:val="21"/>
              </w:rPr>
              <w:t xml:space="preserve">Work can commence when a Budget Centre Head/RO or a nominated delegate </w:t>
            </w:r>
            <w:r w:rsidR="006C5BE6" w:rsidRPr="00917CE3">
              <w:rPr>
                <w:rFonts w:cs="Arial"/>
                <w:sz w:val="21"/>
                <w:szCs w:val="21"/>
              </w:rPr>
              <w:t>e.g.</w:t>
            </w:r>
            <w:r w:rsidRPr="00917CE3">
              <w:rPr>
                <w:rFonts w:cs="Arial"/>
                <w:sz w:val="21"/>
                <w:szCs w:val="21"/>
              </w:rPr>
              <w:t xml:space="preserve"> Senior Lecturer/Researcher, or University Manager Level person has approved this risk assessment, &amp; all identified control measures are in place.</w:t>
            </w:r>
          </w:p>
        </w:tc>
        <w:tc>
          <w:tcPr>
            <w:tcW w:w="1985" w:type="dxa"/>
            <w:vMerge/>
            <w:tcBorders>
              <w:left w:val="single" w:sz="12" w:space="0" w:color="auto"/>
              <w:right w:val="single" w:sz="12" w:space="0" w:color="auto"/>
            </w:tcBorders>
            <w:shd w:val="clear" w:color="auto" w:fill="FFFFFF"/>
            <w:noWrap/>
            <w:vAlign w:val="bottom"/>
          </w:tcPr>
          <w:p w14:paraId="284AF940" w14:textId="77777777" w:rsidR="00C931DB" w:rsidRPr="00917CE3" w:rsidRDefault="00C931DB" w:rsidP="00C931DB">
            <w:pPr>
              <w:spacing w:after="0" w:line="240" w:lineRule="auto"/>
              <w:jc w:val="center"/>
              <w:rPr>
                <w:rFonts w:cs="Arial"/>
                <w:sz w:val="21"/>
                <w:szCs w:val="21"/>
              </w:rPr>
            </w:pPr>
          </w:p>
        </w:tc>
        <w:tc>
          <w:tcPr>
            <w:tcW w:w="1701" w:type="dxa"/>
            <w:vMerge/>
            <w:tcBorders>
              <w:left w:val="single" w:sz="12" w:space="0" w:color="auto"/>
              <w:right w:val="single" w:sz="12" w:space="0" w:color="auto"/>
            </w:tcBorders>
            <w:shd w:val="clear" w:color="auto" w:fill="FFFFFF"/>
            <w:vAlign w:val="bottom"/>
          </w:tcPr>
          <w:p w14:paraId="5F48CEB6" w14:textId="77777777" w:rsidR="00C931DB" w:rsidRPr="00917CE3" w:rsidRDefault="00C931DB" w:rsidP="00C931DB">
            <w:pPr>
              <w:spacing w:after="0" w:line="240" w:lineRule="auto"/>
              <w:rPr>
                <w:rFonts w:cs="Arial"/>
                <w:sz w:val="21"/>
                <w:szCs w:val="21"/>
              </w:rPr>
            </w:pPr>
          </w:p>
        </w:tc>
      </w:tr>
      <w:tr w:rsidR="00C931DB" w:rsidRPr="00917CE3" w14:paraId="118D004E" w14:textId="77777777" w:rsidTr="00842B44">
        <w:trPr>
          <w:trHeight w:val="429"/>
        </w:trPr>
        <w:tc>
          <w:tcPr>
            <w:tcW w:w="1418" w:type="dxa"/>
            <w:tcBorders>
              <w:top w:val="single" w:sz="12" w:space="0" w:color="auto"/>
              <w:left w:val="single" w:sz="12" w:space="0" w:color="auto"/>
              <w:bottom w:val="single" w:sz="12" w:space="0" w:color="auto"/>
              <w:right w:val="single" w:sz="12" w:space="0" w:color="auto"/>
            </w:tcBorders>
            <w:shd w:val="clear" w:color="auto" w:fill="C2D69B"/>
            <w:noWrap/>
            <w:vAlign w:val="center"/>
          </w:tcPr>
          <w:p w14:paraId="3048220C" w14:textId="77777777" w:rsidR="00C931DB" w:rsidRPr="00917CE3" w:rsidRDefault="00C931DB" w:rsidP="00C931DB">
            <w:pPr>
              <w:spacing w:after="0" w:line="240" w:lineRule="auto"/>
              <w:jc w:val="center"/>
              <w:rPr>
                <w:rFonts w:cs="Arial"/>
                <w:sz w:val="21"/>
                <w:szCs w:val="21"/>
              </w:rPr>
            </w:pPr>
            <w:r w:rsidRPr="00917CE3">
              <w:rPr>
                <w:rFonts w:cs="Arial"/>
                <w:sz w:val="21"/>
                <w:szCs w:val="21"/>
              </w:rPr>
              <w:t>Low (L)</w:t>
            </w:r>
          </w:p>
        </w:tc>
        <w:tc>
          <w:tcPr>
            <w:tcW w:w="10489" w:type="dxa"/>
            <w:tcBorders>
              <w:top w:val="single" w:sz="12" w:space="0" w:color="auto"/>
              <w:left w:val="single" w:sz="12" w:space="0" w:color="auto"/>
              <w:bottom w:val="single" w:sz="12" w:space="0" w:color="auto"/>
              <w:right w:val="single" w:sz="12" w:space="0" w:color="auto"/>
            </w:tcBorders>
            <w:shd w:val="clear" w:color="auto" w:fill="C2D69B"/>
            <w:noWrap/>
            <w:vAlign w:val="center"/>
          </w:tcPr>
          <w:p w14:paraId="5A4EF2C9" w14:textId="77777777" w:rsidR="00C931DB" w:rsidRPr="00917CE3" w:rsidRDefault="00C931DB" w:rsidP="00C931DB">
            <w:pPr>
              <w:spacing w:after="0" w:line="240" w:lineRule="auto"/>
              <w:rPr>
                <w:rFonts w:cs="Arial"/>
                <w:sz w:val="21"/>
                <w:szCs w:val="21"/>
              </w:rPr>
            </w:pPr>
            <w:r w:rsidRPr="00917CE3">
              <w:rPr>
                <w:rFonts w:cs="Arial"/>
                <w:sz w:val="21"/>
                <w:szCs w:val="21"/>
              </w:rPr>
              <w:t>Work can commence when an approved University Staff member has approved this risk assessment, &amp; all identified control measures are in place.</w:t>
            </w:r>
          </w:p>
        </w:tc>
        <w:tc>
          <w:tcPr>
            <w:tcW w:w="1985" w:type="dxa"/>
            <w:vMerge/>
            <w:tcBorders>
              <w:left w:val="single" w:sz="12" w:space="0" w:color="auto"/>
              <w:right w:val="single" w:sz="12" w:space="0" w:color="auto"/>
            </w:tcBorders>
            <w:shd w:val="clear" w:color="auto" w:fill="FFFFFF"/>
            <w:noWrap/>
            <w:vAlign w:val="bottom"/>
          </w:tcPr>
          <w:p w14:paraId="21C4ED5A" w14:textId="77777777" w:rsidR="00C931DB" w:rsidRPr="00917CE3" w:rsidRDefault="00C931DB" w:rsidP="00C931DB">
            <w:pPr>
              <w:spacing w:after="0" w:line="240" w:lineRule="auto"/>
              <w:rPr>
                <w:rFonts w:cs="Arial"/>
                <w:sz w:val="21"/>
                <w:szCs w:val="21"/>
              </w:rPr>
            </w:pPr>
          </w:p>
        </w:tc>
        <w:tc>
          <w:tcPr>
            <w:tcW w:w="1701" w:type="dxa"/>
            <w:vMerge/>
            <w:tcBorders>
              <w:left w:val="single" w:sz="12" w:space="0" w:color="auto"/>
              <w:right w:val="single" w:sz="12" w:space="0" w:color="auto"/>
            </w:tcBorders>
            <w:shd w:val="clear" w:color="auto" w:fill="FFFFFF"/>
            <w:vAlign w:val="bottom"/>
          </w:tcPr>
          <w:p w14:paraId="1AD2517E" w14:textId="77777777" w:rsidR="00C931DB" w:rsidRPr="00917CE3" w:rsidRDefault="00C931DB" w:rsidP="00C931DB">
            <w:pPr>
              <w:spacing w:after="0" w:line="240" w:lineRule="auto"/>
              <w:rPr>
                <w:rFonts w:cs="Arial"/>
                <w:sz w:val="21"/>
                <w:szCs w:val="21"/>
              </w:rPr>
            </w:pPr>
          </w:p>
        </w:tc>
      </w:tr>
      <w:tr w:rsidR="00C931DB" w:rsidRPr="00917CE3" w14:paraId="17B0FE6E" w14:textId="77777777" w:rsidTr="00842B44">
        <w:trPr>
          <w:trHeight w:val="340"/>
        </w:trPr>
        <w:tc>
          <w:tcPr>
            <w:tcW w:w="1418" w:type="dxa"/>
            <w:tcBorders>
              <w:top w:val="single" w:sz="12" w:space="0" w:color="auto"/>
              <w:left w:val="single" w:sz="12" w:space="0" w:color="auto"/>
              <w:bottom w:val="single" w:sz="12" w:space="0" w:color="auto"/>
              <w:right w:val="single" w:sz="12" w:space="0" w:color="auto"/>
            </w:tcBorders>
            <w:shd w:val="thinDiagStripe" w:color="auto" w:fill="auto"/>
            <w:noWrap/>
            <w:vAlign w:val="center"/>
          </w:tcPr>
          <w:p w14:paraId="69516648" w14:textId="77777777" w:rsidR="00C931DB" w:rsidRPr="00917CE3" w:rsidRDefault="00C931DB" w:rsidP="00C931DB">
            <w:pPr>
              <w:spacing w:after="0" w:line="240" w:lineRule="auto"/>
              <w:jc w:val="center"/>
              <w:rPr>
                <w:rFonts w:cs="Arial"/>
                <w:sz w:val="21"/>
                <w:szCs w:val="21"/>
              </w:rPr>
            </w:pPr>
          </w:p>
        </w:tc>
        <w:tc>
          <w:tcPr>
            <w:tcW w:w="1048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2CDCFF7" w14:textId="77777777" w:rsidR="00C931DB" w:rsidRPr="00917CE3" w:rsidRDefault="001F0707" w:rsidP="001F0707">
            <w:pPr>
              <w:spacing w:after="0" w:line="240" w:lineRule="auto"/>
              <w:rPr>
                <w:rFonts w:cs="Arial"/>
                <w:sz w:val="21"/>
                <w:szCs w:val="21"/>
              </w:rPr>
            </w:pPr>
            <w:r>
              <w:rPr>
                <w:rFonts w:cs="Arial"/>
                <w:sz w:val="21"/>
                <w:szCs w:val="21"/>
              </w:rPr>
              <w:t>Organisational Unit Head</w:t>
            </w:r>
            <w:r w:rsidR="00C931DB" w:rsidRPr="00917CE3">
              <w:rPr>
                <w:rFonts w:cs="Arial"/>
                <w:sz w:val="21"/>
                <w:szCs w:val="21"/>
              </w:rPr>
              <w:t xml:space="preserve"> (or nominated delegate) must approve Risk Assessment if it is used to develop a SWP.</w:t>
            </w:r>
          </w:p>
        </w:tc>
        <w:tc>
          <w:tcPr>
            <w:tcW w:w="1985" w:type="dxa"/>
            <w:vMerge/>
            <w:tcBorders>
              <w:left w:val="single" w:sz="12" w:space="0" w:color="auto"/>
              <w:bottom w:val="single" w:sz="12" w:space="0" w:color="auto"/>
              <w:right w:val="single" w:sz="12" w:space="0" w:color="auto"/>
            </w:tcBorders>
            <w:shd w:val="clear" w:color="auto" w:fill="FFFFFF"/>
            <w:noWrap/>
            <w:vAlign w:val="center"/>
          </w:tcPr>
          <w:p w14:paraId="5CB02194" w14:textId="77777777" w:rsidR="00C931DB" w:rsidRPr="00917CE3" w:rsidRDefault="00C931DB" w:rsidP="00C931DB">
            <w:pPr>
              <w:spacing w:after="0" w:line="240" w:lineRule="auto"/>
              <w:jc w:val="center"/>
              <w:rPr>
                <w:rFonts w:cs="Arial"/>
                <w:sz w:val="21"/>
                <w:szCs w:val="21"/>
              </w:rPr>
            </w:pPr>
          </w:p>
        </w:tc>
        <w:tc>
          <w:tcPr>
            <w:tcW w:w="1701" w:type="dxa"/>
            <w:vMerge/>
            <w:tcBorders>
              <w:left w:val="single" w:sz="12" w:space="0" w:color="auto"/>
              <w:bottom w:val="single" w:sz="12" w:space="0" w:color="auto"/>
              <w:right w:val="single" w:sz="12" w:space="0" w:color="auto"/>
            </w:tcBorders>
            <w:shd w:val="clear" w:color="auto" w:fill="FFFFFF"/>
            <w:vAlign w:val="center"/>
          </w:tcPr>
          <w:p w14:paraId="6C050580" w14:textId="77777777" w:rsidR="00C931DB" w:rsidRPr="00917CE3" w:rsidRDefault="00C931DB" w:rsidP="00C931DB">
            <w:pPr>
              <w:spacing w:after="0" w:line="240" w:lineRule="auto"/>
              <w:jc w:val="center"/>
              <w:rPr>
                <w:rFonts w:cs="Arial"/>
                <w:sz w:val="21"/>
                <w:szCs w:val="21"/>
              </w:rPr>
            </w:pPr>
          </w:p>
        </w:tc>
      </w:tr>
    </w:tbl>
    <w:p w14:paraId="7C1D9068" w14:textId="77777777" w:rsidR="00C931DB" w:rsidRPr="00C137E1" w:rsidRDefault="00C931DB" w:rsidP="001F0707">
      <w:pPr>
        <w:tabs>
          <w:tab w:val="left" w:pos="15593"/>
        </w:tabs>
        <w:ind w:right="423"/>
        <w:rPr>
          <w:rFonts w:ascii="Arial" w:hAnsi="Arial" w:cs="Arial"/>
          <w:i/>
          <w:sz w:val="18"/>
          <w:szCs w:val="18"/>
        </w:rPr>
      </w:pPr>
      <w:r w:rsidRPr="00C137E1">
        <w:rPr>
          <w:rFonts w:ascii="Arial" w:hAnsi="Arial" w:cs="Arial"/>
          <w:i/>
          <w:sz w:val="18"/>
          <w:szCs w:val="18"/>
        </w:rPr>
        <w:t xml:space="preserve">* Discretion for the </w:t>
      </w:r>
      <w:r w:rsidR="001F0707">
        <w:rPr>
          <w:rFonts w:ascii="Arial" w:hAnsi="Arial" w:cs="Arial"/>
          <w:i/>
          <w:sz w:val="18"/>
          <w:szCs w:val="18"/>
        </w:rPr>
        <w:t xml:space="preserve">Organisational </w:t>
      </w:r>
      <w:r w:rsidRPr="00C137E1">
        <w:rPr>
          <w:rFonts w:ascii="Arial" w:hAnsi="Arial" w:cs="Arial"/>
          <w:i/>
          <w:sz w:val="18"/>
          <w:szCs w:val="18"/>
        </w:rPr>
        <w:t xml:space="preserve"> Head</w:t>
      </w:r>
      <w:r w:rsidR="001F0707">
        <w:rPr>
          <w:rFonts w:ascii="Arial" w:hAnsi="Arial" w:cs="Arial"/>
          <w:i/>
          <w:sz w:val="18"/>
          <w:szCs w:val="18"/>
        </w:rPr>
        <w:t>/Officer</w:t>
      </w:r>
      <w:r w:rsidRPr="00C137E1">
        <w:rPr>
          <w:rFonts w:ascii="Arial" w:hAnsi="Arial" w:cs="Arial"/>
          <w:i/>
          <w:sz w:val="18"/>
          <w:szCs w:val="18"/>
        </w:rPr>
        <w:t xml:space="preserve"> to approve Extreme / High risk work to proceed only applies where there is a risk to production loss/plant. This</w:t>
      </w:r>
      <w:r w:rsidR="001A3532">
        <w:rPr>
          <w:rFonts w:ascii="Arial" w:hAnsi="Arial" w:cs="Arial"/>
          <w:i/>
          <w:sz w:val="18"/>
          <w:szCs w:val="18"/>
        </w:rPr>
        <w:t xml:space="preserve"> discretion</w:t>
      </w:r>
      <w:r w:rsidRPr="00C137E1">
        <w:rPr>
          <w:rFonts w:ascii="Arial" w:hAnsi="Arial" w:cs="Arial"/>
          <w:i/>
          <w:sz w:val="18"/>
          <w:szCs w:val="18"/>
        </w:rPr>
        <w:t xml:space="preserve"> does not apply to work if the Ext/High residual risk relates to the potential for personal injury or environment risk.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126"/>
        <w:gridCol w:w="993"/>
        <w:gridCol w:w="1842"/>
        <w:gridCol w:w="993"/>
        <w:gridCol w:w="1701"/>
        <w:gridCol w:w="1842"/>
        <w:gridCol w:w="993"/>
        <w:gridCol w:w="2126"/>
        <w:gridCol w:w="1134"/>
      </w:tblGrid>
      <w:tr w:rsidR="00C931DB" w:rsidRPr="00ED1FE8" w14:paraId="6A3E5A99" w14:textId="77777777" w:rsidTr="00842B44">
        <w:tc>
          <w:tcPr>
            <w:tcW w:w="15593" w:type="dxa"/>
            <w:gridSpan w:val="10"/>
            <w:shd w:val="clear" w:color="auto" w:fill="FBD4B4"/>
          </w:tcPr>
          <w:p w14:paraId="1539ECCE" w14:textId="77777777" w:rsidR="00C931DB" w:rsidRPr="00ED1FE8" w:rsidRDefault="00C931DB" w:rsidP="00C931DB">
            <w:pPr>
              <w:spacing w:after="0" w:line="240" w:lineRule="auto"/>
              <w:rPr>
                <w:b/>
              </w:rPr>
            </w:pPr>
            <w:r>
              <w:rPr>
                <w:b/>
              </w:rPr>
              <w:t>Step 11.</w:t>
            </w:r>
          </w:p>
        </w:tc>
      </w:tr>
      <w:tr w:rsidR="00C931DB" w:rsidRPr="00ED1FE8" w14:paraId="7F66A47D" w14:textId="77777777" w:rsidTr="00842B44">
        <w:tc>
          <w:tcPr>
            <w:tcW w:w="15593" w:type="dxa"/>
            <w:gridSpan w:val="10"/>
            <w:shd w:val="clear" w:color="auto" w:fill="auto"/>
          </w:tcPr>
          <w:p w14:paraId="75268F86" w14:textId="77777777" w:rsidR="00C931DB" w:rsidRPr="00917CE3" w:rsidRDefault="00C931DB" w:rsidP="00C931DB">
            <w:pPr>
              <w:spacing w:after="0" w:line="240" w:lineRule="auto"/>
              <w:rPr>
                <w:sz w:val="21"/>
                <w:szCs w:val="21"/>
              </w:rPr>
            </w:pPr>
            <w:r w:rsidRPr="00917CE3">
              <w:rPr>
                <w:sz w:val="21"/>
                <w:szCs w:val="21"/>
              </w:rPr>
              <w:t xml:space="preserve">If the Project/Task does not involve any permits and sign-off sheets, or participants are not registered in the </w:t>
            </w:r>
            <w:r w:rsidR="006C5BE6" w:rsidRPr="00917CE3">
              <w:rPr>
                <w:sz w:val="21"/>
                <w:szCs w:val="21"/>
              </w:rPr>
              <w:t>Fieldteq</w:t>
            </w:r>
            <w:r w:rsidRPr="00917CE3">
              <w:rPr>
                <w:sz w:val="21"/>
                <w:szCs w:val="21"/>
              </w:rPr>
              <w:t xml:space="preserve"> database, then all participants must sign on (and sign off when complete if relevant) before they are permitted to be involved in the Project/Task.</w:t>
            </w:r>
          </w:p>
          <w:p w14:paraId="635CEFC1" w14:textId="77777777" w:rsidR="00C931DB" w:rsidRPr="00ED1FE8" w:rsidRDefault="00C931DB" w:rsidP="00C931DB">
            <w:pPr>
              <w:spacing w:after="0" w:line="240" w:lineRule="auto"/>
              <w:rPr>
                <w:b/>
                <w:i/>
              </w:rPr>
            </w:pPr>
            <w:r w:rsidRPr="00917CE3">
              <w:rPr>
                <w:b/>
                <w:i/>
                <w:sz w:val="21"/>
                <w:szCs w:val="21"/>
              </w:rPr>
              <w:t>By signing below, participants acknowledge they have read and understand the risk assessment and agree to comply with all steps and control measures:</w:t>
            </w:r>
          </w:p>
        </w:tc>
      </w:tr>
      <w:tr w:rsidR="00C931DB" w:rsidRPr="00ED1FE8" w14:paraId="07200CA1" w14:textId="77777777" w:rsidTr="00842B44">
        <w:tc>
          <w:tcPr>
            <w:tcW w:w="1843" w:type="dxa"/>
            <w:shd w:val="clear" w:color="auto" w:fill="FFFFCC"/>
          </w:tcPr>
          <w:p w14:paraId="1FC14666" w14:textId="77777777" w:rsidR="00C931DB" w:rsidRPr="00ED1FE8" w:rsidRDefault="00C931DB" w:rsidP="00C931DB">
            <w:pPr>
              <w:spacing w:after="0" w:line="240" w:lineRule="auto"/>
              <w:jc w:val="center"/>
              <w:rPr>
                <w:b/>
              </w:rPr>
            </w:pPr>
            <w:r w:rsidRPr="00ED1FE8">
              <w:rPr>
                <w:b/>
              </w:rPr>
              <w:t>NAME</w:t>
            </w:r>
          </w:p>
        </w:tc>
        <w:tc>
          <w:tcPr>
            <w:tcW w:w="2126" w:type="dxa"/>
            <w:shd w:val="clear" w:color="auto" w:fill="FFFFCC"/>
          </w:tcPr>
          <w:p w14:paraId="54B67B9D" w14:textId="77777777" w:rsidR="00C931DB" w:rsidRPr="00ED1FE8" w:rsidRDefault="00C931DB" w:rsidP="00C931DB">
            <w:pPr>
              <w:spacing w:after="0" w:line="240" w:lineRule="auto"/>
              <w:jc w:val="center"/>
              <w:rPr>
                <w:b/>
              </w:rPr>
            </w:pPr>
            <w:r w:rsidRPr="00ED1FE8">
              <w:rPr>
                <w:b/>
              </w:rPr>
              <w:t>SIGN ON</w:t>
            </w:r>
          </w:p>
        </w:tc>
        <w:tc>
          <w:tcPr>
            <w:tcW w:w="993" w:type="dxa"/>
            <w:tcBorders>
              <w:right w:val="double" w:sz="4" w:space="0" w:color="auto"/>
            </w:tcBorders>
            <w:shd w:val="clear" w:color="auto" w:fill="FFFFCC"/>
          </w:tcPr>
          <w:p w14:paraId="77B11797" w14:textId="77777777" w:rsidR="00C931DB" w:rsidRPr="00ED1FE8" w:rsidRDefault="00C931DB" w:rsidP="00C931DB">
            <w:pPr>
              <w:spacing w:after="0" w:line="240" w:lineRule="auto"/>
              <w:jc w:val="center"/>
              <w:rPr>
                <w:b/>
              </w:rPr>
            </w:pPr>
            <w:r w:rsidRPr="00ED1FE8">
              <w:rPr>
                <w:b/>
              </w:rPr>
              <w:t>DATE</w:t>
            </w:r>
          </w:p>
        </w:tc>
        <w:tc>
          <w:tcPr>
            <w:tcW w:w="1842" w:type="dxa"/>
            <w:tcBorders>
              <w:left w:val="double" w:sz="4" w:space="0" w:color="auto"/>
            </w:tcBorders>
            <w:shd w:val="clear" w:color="auto" w:fill="FFFFCC"/>
          </w:tcPr>
          <w:p w14:paraId="5FE2E8BA" w14:textId="77777777" w:rsidR="00C931DB" w:rsidRPr="00ED1FE8" w:rsidRDefault="00C931DB" w:rsidP="00C931DB">
            <w:pPr>
              <w:spacing w:after="0" w:line="240" w:lineRule="auto"/>
              <w:jc w:val="center"/>
              <w:rPr>
                <w:b/>
              </w:rPr>
            </w:pPr>
            <w:r w:rsidRPr="00ED1FE8">
              <w:rPr>
                <w:b/>
              </w:rPr>
              <w:t>SIGN OFF</w:t>
            </w:r>
          </w:p>
        </w:tc>
        <w:tc>
          <w:tcPr>
            <w:tcW w:w="993" w:type="dxa"/>
            <w:tcBorders>
              <w:right w:val="thinThickThinSmallGap" w:sz="24" w:space="0" w:color="auto"/>
            </w:tcBorders>
            <w:shd w:val="clear" w:color="auto" w:fill="FFFFCC"/>
          </w:tcPr>
          <w:p w14:paraId="1F06FE90" w14:textId="77777777" w:rsidR="00C931DB" w:rsidRPr="00ED1FE8" w:rsidRDefault="00C931DB" w:rsidP="00C931DB">
            <w:pPr>
              <w:spacing w:after="0" w:line="240" w:lineRule="auto"/>
              <w:jc w:val="center"/>
              <w:rPr>
                <w:b/>
              </w:rPr>
            </w:pPr>
            <w:r w:rsidRPr="00ED1FE8">
              <w:rPr>
                <w:b/>
              </w:rPr>
              <w:t>DATE</w:t>
            </w:r>
          </w:p>
        </w:tc>
        <w:tc>
          <w:tcPr>
            <w:tcW w:w="1701" w:type="dxa"/>
            <w:tcBorders>
              <w:left w:val="thinThickThinSmallGap" w:sz="24" w:space="0" w:color="auto"/>
            </w:tcBorders>
            <w:shd w:val="clear" w:color="auto" w:fill="FFFFCC"/>
          </w:tcPr>
          <w:p w14:paraId="6A60AFBA" w14:textId="77777777" w:rsidR="00C931DB" w:rsidRPr="00ED1FE8" w:rsidRDefault="00C931DB" w:rsidP="00C931DB">
            <w:pPr>
              <w:spacing w:after="0" w:line="240" w:lineRule="auto"/>
              <w:jc w:val="center"/>
              <w:rPr>
                <w:b/>
              </w:rPr>
            </w:pPr>
            <w:r w:rsidRPr="00ED1FE8">
              <w:rPr>
                <w:b/>
              </w:rPr>
              <w:t>NAME</w:t>
            </w:r>
          </w:p>
        </w:tc>
        <w:tc>
          <w:tcPr>
            <w:tcW w:w="1842" w:type="dxa"/>
            <w:shd w:val="clear" w:color="auto" w:fill="FFFFCC"/>
          </w:tcPr>
          <w:p w14:paraId="1A427579" w14:textId="77777777" w:rsidR="00C931DB" w:rsidRPr="00ED1FE8" w:rsidRDefault="00C931DB" w:rsidP="00C931DB">
            <w:pPr>
              <w:spacing w:after="0" w:line="240" w:lineRule="auto"/>
              <w:jc w:val="center"/>
              <w:rPr>
                <w:b/>
              </w:rPr>
            </w:pPr>
            <w:r w:rsidRPr="00ED1FE8">
              <w:rPr>
                <w:b/>
              </w:rPr>
              <w:t>SIGN ON</w:t>
            </w:r>
          </w:p>
        </w:tc>
        <w:tc>
          <w:tcPr>
            <w:tcW w:w="993" w:type="dxa"/>
            <w:tcBorders>
              <w:right w:val="double" w:sz="4" w:space="0" w:color="auto"/>
            </w:tcBorders>
            <w:shd w:val="clear" w:color="auto" w:fill="FFFFCC"/>
          </w:tcPr>
          <w:p w14:paraId="02A162F3" w14:textId="77777777" w:rsidR="00C931DB" w:rsidRPr="00ED1FE8" w:rsidRDefault="00C931DB" w:rsidP="00C931DB">
            <w:pPr>
              <w:spacing w:after="0" w:line="240" w:lineRule="auto"/>
              <w:jc w:val="center"/>
              <w:rPr>
                <w:b/>
              </w:rPr>
            </w:pPr>
            <w:r w:rsidRPr="00ED1FE8">
              <w:rPr>
                <w:b/>
              </w:rPr>
              <w:t>DATE</w:t>
            </w:r>
          </w:p>
        </w:tc>
        <w:tc>
          <w:tcPr>
            <w:tcW w:w="2126" w:type="dxa"/>
            <w:tcBorders>
              <w:left w:val="double" w:sz="4" w:space="0" w:color="auto"/>
            </w:tcBorders>
            <w:shd w:val="clear" w:color="auto" w:fill="FFFFCC"/>
          </w:tcPr>
          <w:p w14:paraId="045DBC67" w14:textId="77777777" w:rsidR="00C931DB" w:rsidRPr="00ED1FE8" w:rsidRDefault="00C931DB" w:rsidP="00C931DB">
            <w:pPr>
              <w:spacing w:after="0" w:line="240" w:lineRule="auto"/>
              <w:jc w:val="center"/>
              <w:rPr>
                <w:b/>
              </w:rPr>
            </w:pPr>
            <w:r w:rsidRPr="00ED1FE8">
              <w:rPr>
                <w:b/>
              </w:rPr>
              <w:t>SIGN OFF</w:t>
            </w:r>
          </w:p>
        </w:tc>
        <w:tc>
          <w:tcPr>
            <w:tcW w:w="1134" w:type="dxa"/>
            <w:shd w:val="clear" w:color="auto" w:fill="FFFFCC"/>
          </w:tcPr>
          <w:p w14:paraId="1B1170C6" w14:textId="77777777" w:rsidR="00C931DB" w:rsidRPr="00ED1FE8" w:rsidRDefault="00C931DB" w:rsidP="00C931DB">
            <w:pPr>
              <w:spacing w:after="0" w:line="240" w:lineRule="auto"/>
              <w:jc w:val="center"/>
              <w:rPr>
                <w:b/>
              </w:rPr>
            </w:pPr>
            <w:r w:rsidRPr="00ED1FE8">
              <w:rPr>
                <w:b/>
              </w:rPr>
              <w:t>DATE</w:t>
            </w:r>
          </w:p>
        </w:tc>
      </w:tr>
      <w:tr w:rsidR="00C931DB" w:rsidRPr="00ED1FE8" w14:paraId="4F6B564D" w14:textId="77777777" w:rsidTr="00842B44">
        <w:tc>
          <w:tcPr>
            <w:tcW w:w="1843" w:type="dxa"/>
            <w:shd w:val="clear" w:color="auto" w:fill="auto"/>
          </w:tcPr>
          <w:p w14:paraId="73912343" w14:textId="77777777" w:rsidR="00C931DB" w:rsidRPr="00ED1FE8" w:rsidRDefault="00C931DB" w:rsidP="00C931DB">
            <w:pPr>
              <w:spacing w:after="0" w:line="240" w:lineRule="auto"/>
            </w:pPr>
          </w:p>
        </w:tc>
        <w:tc>
          <w:tcPr>
            <w:tcW w:w="2126" w:type="dxa"/>
            <w:shd w:val="clear" w:color="auto" w:fill="auto"/>
          </w:tcPr>
          <w:p w14:paraId="2202AE53" w14:textId="77777777" w:rsidR="00C931DB" w:rsidRPr="00ED1FE8" w:rsidRDefault="00C931DB" w:rsidP="00C931DB">
            <w:pPr>
              <w:spacing w:after="0" w:line="240" w:lineRule="auto"/>
            </w:pPr>
          </w:p>
        </w:tc>
        <w:tc>
          <w:tcPr>
            <w:tcW w:w="993" w:type="dxa"/>
            <w:tcBorders>
              <w:right w:val="double" w:sz="4" w:space="0" w:color="auto"/>
            </w:tcBorders>
            <w:shd w:val="clear" w:color="auto" w:fill="auto"/>
          </w:tcPr>
          <w:p w14:paraId="5BE67473" w14:textId="77777777" w:rsidR="00C931DB" w:rsidRPr="00ED1FE8" w:rsidRDefault="00C931DB" w:rsidP="00C931DB">
            <w:pPr>
              <w:spacing w:after="0" w:line="240" w:lineRule="auto"/>
            </w:pPr>
          </w:p>
        </w:tc>
        <w:tc>
          <w:tcPr>
            <w:tcW w:w="1842" w:type="dxa"/>
            <w:tcBorders>
              <w:left w:val="double" w:sz="4" w:space="0" w:color="auto"/>
            </w:tcBorders>
            <w:shd w:val="clear" w:color="auto" w:fill="auto"/>
          </w:tcPr>
          <w:p w14:paraId="330E58DD" w14:textId="77777777" w:rsidR="00C931DB" w:rsidRPr="00ED1FE8" w:rsidRDefault="00C931DB" w:rsidP="00C931DB">
            <w:pPr>
              <w:spacing w:after="0" w:line="240" w:lineRule="auto"/>
            </w:pPr>
          </w:p>
        </w:tc>
        <w:tc>
          <w:tcPr>
            <w:tcW w:w="993" w:type="dxa"/>
            <w:tcBorders>
              <w:right w:val="thinThickThinSmallGap" w:sz="24" w:space="0" w:color="auto"/>
            </w:tcBorders>
            <w:shd w:val="clear" w:color="auto" w:fill="auto"/>
          </w:tcPr>
          <w:p w14:paraId="4873DE24" w14:textId="77777777" w:rsidR="00C931DB" w:rsidRPr="00ED1FE8" w:rsidRDefault="00C931DB" w:rsidP="00C931DB">
            <w:pPr>
              <w:spacing w:after="0" w:line="240" w:lineRule="auto"/>
            </w:pPr>
          </w:p>
        </w:tc>
        <w:tc>
          <w:tcPr>
            <w:tcW w:w="1701" w:type="dxa"/>
            <w:tcBorders>
              <w:left w:val="thinThickThinSmallGap" w:sz="24" w:space="0" w:color="auto"/>
            </w:tcBorders>
          </w:tcPr>
          <w:p w14:paraId="201DEC56" w14:textId="77777777" w:rsidR="00C931DB" w:rsidRPr="00ED1FE8" w:rsidRDefault="00C931DB" w:rsidP="00C931DB">
            <w:pPr>
              <w:spacing w:after="0" w:line="240" w:lineRule="auto"/>
            </w:pPr>
          </w:p>
        </w:tc>
        <w:tc>
          <w:tcPr>
            <w:tcW w:w="1842" w:type="dxa"/>
          </w:tcPr>
          <w:p w14:paraId="3700703E" w14:textId="77777777" w:rsidR="00C931DB" w:rsidRPr="00ED1FE8" w:rsidRDefault="00C931DB" w:rsidP="00C931DB">
            <w:pPr>
              <w:spacing w:after="0" w:line="240" w:lineRule="auto"/>
            </w:pPr>
          </w:p>
        </w:tc>
        <w:tc>
          <w:tcPr>
            <w:tcW w:w="993" w:type="dxa"/>
            <w:tcBorders>
              <w:right w:val="double" w:sz="4" w:space="0" w:color="auto"/>
            </w:tcBorders>
          </w:tcPr>
          <w:p w14:paraId="26DEBB90" w14:textId="77777777" w:rsidR="00C931DB" w:rsidRPr="00ED1FE8" w:rsidRDefault="00C931DB" w:rsidP="00C931DB">
            <w:pPr>
              <w:spacing w:after="0" w:line="240" w:lineRule="auto"/>
            </w:pPr>
          </w:p>
        </w:tc>
        <w:tc>
          <w:tcPr>
            <w:tcW w:w="2126" w:type="dxa"/>
            <w:tcBorders>
              <w:left w:val="double" w:sz="4" w:space="0" w:color="auto"/>
            </w:tcBorders>
          </w:tcPr>
          <w:p w14:paraId="49CE5043" w14:textId="77777777" w:rsidR="00C931DB" w:rsidRPr="00ED1FE8" w:rsidRDefault="00C931DB" w:rsidP="00C931DB">
            <w:pPr>
              <w:spacing w:after="0" w:line="240" w:lineRule="auto"/>
            </w:pPr>
          </w:p>
        </w:tc>
        <w:tc>
          <w:tcPr>
            <w:tcW w:w="1134" w:type="dxa"/>
          </w:tcPr>
          <w:p w14:paraId="0AEA0916" w14:textId="77777777" w:rsidR="00C931DB" w:rsidRPr="00ED1FE8" w:rsidRDefault="00C931DB" w:rsidP="00C931DB">
            <w:pPr>
              <w:spacing w:after="0" w:line="240" w:lineRule="auto"/>
            </w:pPr>
          </w:p>
        </w:tc>
      </w:tr>
      <w:tr w:rsidR="00765F45" w:rsidRPr="00ED1FE8" w14:paraId="03D71194" w14:textId="77777777" w:rsidTr="00842B44">
        <w:tc>
          <w:tcPr>
            <w:tcW w:w="1843" w:type="dxa"/>
            <w:shd w:val="clear" w:color="auto" w:fill="auto"/>
          </w:tcPr>
          <w:p w14:paraId="63DAA27C" w14:textId="77777777" w:rsidR="00765F45" w:rsidRPr="00ED1FE8" w:rsidRDefault="00765F45" w:rsidP="00C931DB">
            <w:pPr>
              <w:spacing w:after="0" w:line="240" w:lineRule="auto"/>
            </w:pPr>
          </w:p>
        </w:tc>
        <w:tc>
          <w:tcPr>
            <w:tcW w:w="2126" w:type="dxa"/>
            <w:shd w:val="clear" w:color="auto" w:fill="auto"/>
          </w:tcPr>
          <w:p w14:paraId="55985912" w14:textId="77777777" w:rsidR="00765F45" w:rsidRPr="00ED1FE8" w:rsidRDefault="00765F45" w:rsidP="00C931DB">
            <w:pPr>
              <w:spacing w:after="0" w:line="240" w:lineRule="auto"/>
            </w:pPr>
          </w:p>
        </w:tc>
        <w:tc>
          <w:tcPr>
            <w:tcW w:w="993" w:type="dxa"/>
            <w:tcBorders>
              <w:right w:val="double" w:sz="4" w:space="0" w:color="auto"/>
            </w:tcBorders>
            <w:shd w:val="clear" w:color="auto" w:fill="auto"/>
          </w:tcPr>
          <w:p w14:paraId="509DE234" w14:textId="77777777" w:rsidR="00765F45" w:rsidRPr="00ED1FE8" w:rsidRDefault="00765F45" w:rsidP="00C931DB">
            <w:pPr>
              <w:spacing w:after="0" w:line="240" w:lineRule="auto"/>
            </w:pPr>
          </w:p>
        </w:tc>
        <w:tc>
          <w:tcPr>
            <w:tcW w:w="1842" w:type="dxa"/>
            <w:tcBorders>
              <w:left w:val="double" w:sz="4" w:space="0" w:color="auto"/>
            </w:tcBorders>
            <w:shd w:val="clear" w:color="auto" w:fill="auto"/>
          </w:tcPr>
          <w:p w14:paraId="53FBB67D" w14:textId="77777777" w:rsidR="00765F45" w:rsidRPr="00ED1FE8" w:rsidRDefault="00765F45" w:rsidP="00C931DB">
            <w:pPr>
              <w:spacing w:after="0" w:line="240" w:lineRule="auto"/>
            </w:pPr>
          </w:p>
        </w:tc>
        <w:tc>
          <w:tcPr>
            <w:tcW w:w="993" w:type="dxa"/>
            <w:tcBorders>
              <w:right w:val="thinThickThinSmallGap" w:sz="24" w:space="0" w:color="auto"/>
            </w:tcBorders>
            <w:shd w:val="clear" w:color="auto" w:fill="auto"/>
          </w:tcPr>
          <w:p w14:paraId="7A94ABD4" w14:textId="77777777" w:rsidR="00765F45" w:rsidRPr="00ED1FE8" w:rsidRDefault="00765F45" w:rsidP="00C931DB">
            <w:pPr>
              <w:spacing w:after="0" w:line="240" w:lineRule="auto"/>
            </w:pPr>
          </w:p>
        </w:tc>
        <w:tc>
          <w:tcPr>
            <w:tcW w:w="1701" w:type="dxa"/>
            <w:tcBorders>
              <w:left w:val="thinThickThinSmallGap" w:sz="24" w:space="0" w:color="auto"/>
            </w:tcBorders>
          </w:tcPr>
          <w:p w14:paraId="3490DCBA" w14:textId="77777777" w:rsidR="00765F45" w:rsidRPr="00ED1FE8" w:rsidRDefault="00765F45" w:rsidP="00C931DB">
            <w:pPr>
              <w:spacing w:after="0" w:line="240" w:lineRule="auto"/>
            </w:pPr>
          </w:p>
        </w:tc>
        <w:tc>
          <w:tcPr>
            <w:tcW w:w="1842" w:type="dxa"/>
          </w:tcPr>
          <w:p w14:paraId="34709706" w14:textId="77777777" w:rsidR="00765F45" w:rsidRPr="00ED1FE8" w:rsidRDefault="00765F45" w:rsidP="00C931DB">
            <w:pPr>
              <w:spacing w:after="0" w:line="240" w:lineRule="auto"/>
            </w:pPr>
          </w:p>
        </w:tc>
        <w:tc>
          <w:tcPr>
            <w:tcW w:w="993" w:type="dxa"/>
            <w:tcBorders>
              <w:right w:val="double" w:sz="4" w:space="0" w:color="auto"/>
            </w:tcBorders>
          </w:tcPr>
          <w:p w14:paraId="5E5E97A5" w14:textId="77777777" w:rsidR="00765F45" w:rsidRPr="00ED1FE8" w:rsidRDefault="00765F45" w:rsidP="00C931DB">
            <w:pPr>
              <w:spacing w:after="0" w:line="240" w:lineRule="auto"/>
            </w:pPr>
          </w:p>
        </w:tc>
        <w:tc>
          <w:tcPr>
            <w:tcW w:w="2126" w:type="dxa"/>
            <w:tcBorders>
              <w:left w:val="double" w:sz="4" w:space="0" w:color="auto"/>
            </w:tcBorders>
          </w:tcPr>
          <w:p w14:paraId="6DEC864E" w14:textId="77777777" w:rsidR="00765F45" w:rsidRPr="00ED1FE8" w:rsidRDefault="00765F45" w:rsidP="00C931DB">
            <w:pPr>
              <w:spacing w:after="0" w:line="240" w:lineRule="auto"/>
            </w:pPr>
          </w:p>
        </w:tc>
        <w:tc>
          <w:tcPr>
            <w:tcW w:w="1134" w:type="dxa"/>
          </w:tcPr>
          <w:p w14:paraId="25E957B9" w14:textId="77777777" w:rsidR="00765F45" w:rsidRPr="00ED1FE8" w:rsidRDefault="00765F45" w:rsidP="00C931DB">
            <w:pPr>
              <w:spacing w:after="0" w:line="240" w:lineRule="auto"/>
            </w:pPr>
          </w:p>
        </w:tc>
      </w:tr>
      <w:tr w:rsidR="00765F45" w:rsidRPr="00ED1FE8" w14:paraId="1EF2B032" w14:textId="77777777" w:rsidTr="00842B44">
        <w:tc>
          <w:tcPr>
            <w:tcW w:w="1843" w:type="dxa"/>
            <w:shd w:val="clear" w:color="auto" w:fill="auto"/>
          </w:tcPr>
          <w:p w14:paraId="6CCA052C" w14:textId="77777777" w:rsidR="00765F45" w:rsidRPr="00ED1FE8" w:rsidRDefault="00765F45" w:rsidP="00C931DB">
            <w:pPr>
              <w:spacing w:after="0" w:line="240" w:lineRule="auto"/>
            </w:pPr>
          </w:p>
        </w:tc>
        <w:tc>
          <w:tcPr>
            <w:tcW w:w="2126" w:type="dxa"/>
            <w:shd w:val="clear" w:color="auto" w:fill="auto"/>
          </w:tcPr>
          <w:p w14:paraId="1D3561D9" w14:textId="77777777" w:rsidR="00765F45" w:rsidRPr="00ED1FE8" w:rsidRDefault="00765F45" w:rsidP="00C931DB">
            <w:pPr>
              <w:spacing w:after="0" w:line="240" w:lineRule="auto"/>
            </w:pPr>
          </w:p>
        </w:tc>
        <w:tc>
          <w:tcPr>
            <w:tcW w:w="993" w:type="dxa"/>
            <w:tcBorders>
              <w:right w:val="double" w:sz="4" w:space="0" w:color="auto"/>
            </w:tcBorders>
            <w:shd w:val="clear" w:color="auto" w:fill="auto"/>
          </w:tcPr>
          <w:p w14:paraId="23F774DC" w14:textId="77777777" w:rsidR="00765F45" w:rsidRPr="00ED1FE8" w:rsidRDefault="00765F45" w:rsidP="00C931DB">
            <w:pPr>
              <w:spacing w:after="0" w:line="240" w:lineRule="auto"/>
            </w:pPr>
          </w:p>
        </w:tc>
        <w:tc>
          <w:tcPr>
            <w:tcW w:w="1842" w:type="dxa"/>
            <w:tcBorders>
              <w:left w:val="double" w:sz="4" w:space="0" w:color="auto"/>
            </w:tcBorders>
            <w:shd w:val="clear" w:color="auto" w:fill="auto"/>
          </w:tcPr>
          <w:p w14:paraId="674AEA25" w14:textId="77777777" w:rsidR="00765F45" w:rsidRPr="00ED1FE8" w:rsidRDefault="00765F45" w:rsidP="00C931DB">
            <w:pPr>
              <w:spacing w:after="0" w:line="240" w:lineRule="auto"/>
            </w:pPr>
          </w:p>
        </w:tc>
        <w:tc>
          <w:tcPr>
            <w:tcW w:w="993" w:type="dxa"/>
            <w:tcBorders>
              <w:right w:val="thinThickThinSmallGap" w:sz="24" w:space="0" w:color="auto"/>
            </w:tcBorders>
            <w:shd w:val="clear" w:color="auto" w:fill="auto"/>
          </w:tcPr>
          <w:p w14:paraId="40057F8F" w14:textId="77777777" w:rsidR="00765F45" w:rsidRPr="00ED1FE8" w:rsidRDefault="00765F45" w:rsidP="00C931DB">
            <w:pPr>
              <w:spacing w:after="0" w:line="240" w:lineRule="auto"/>
            </w:pPr>
          </w:p>
        </w:tc>
        <w:tc>
          <w:tcPr>
            <w:tcW w:w="1701" w:type="dxa"/>
            <w:tcBorders>
              <w:left w:val="thinThickThinSmallGap" w:sz="24" w:space="0" w:color="auto"/>
            </w:tcBorders>
          </w:tcPr>
          <w:p w14:paraId="2DFB5CEE" w14:textId="77777777" w:rsidR="00765F45" w:rsidRPr="00ED1FE8" w:rsidRDefault="00765F45" w:rsidP="00C931DB">
            <w:pPr>
              <w:spacing w:after="0" w:line="240" w:lineRule="auto"/>
            </w:pPr>
          </w:p>
        </w:tc>
        <w:tc>
          <w:tcPr>
            <w:tcW w:w="1842" w:type="dxa"/>
          </w:tcPr>
          <w:p w14:paraId="1F28D0FB" w14:textId="77777777" w:rsidR="00765F45" w:rsidRPr="00ED1FE8" w:rsidRDefault="00765F45" w:rsidP="00C931DB">
            <w:pPr>
              <w:spacing w:after="0" w:line="240" w:lineRule="auto"/>
            </w:pPr>
          </w:p>
        </w:tc>
        <w:tc>
          <w:tcPr>
            <w:tcW w:w="993" w:type="dxa"/>
            <w:tcBorders>
              <w:right w:val="double" w:sz="4" w:space="0" w:color="auto"/>
            </w:tcBorders>
          </w:tcPr>
          <w:p w14:paraId="7BE601B3" w14:textId="77777777" w:rsidR="00765F45" w:rsidRPr="00ED1FE8" w:rsidRDefault="00765F45" w:rsidP="00C931DB">
            <w:pPr>
              <w:spacing w:after="0" w:line="240" w:lineRule="auto"/>
            </w:pPr>
          </w:p>
        </w:tc>
        <w:tc>
          <w:tcPr>
            <w:tcW w:w="2126" w:type="dxa"/>
            <w:tcBorders>
              <w:left w:val="double" w:sz="4" w:space="0" w:color="auto"/>
            </w:tcBorders>
          </w:tcPr>
          <w:p w14:paraId="41DC2C09" w14:textId="77777777" w:rsidR="00765F45" w:rsidRPr="00ED1FE8" w:rsidRDefault="00765F45" w:rsidP="00C931DB">
            <w:pPr>
              <w:spacing w:after="0" w:line="240" w:lineRule="auto"/>
            </w:pPr>
          </w:p>
        </w:tc>
        <w:tc>
          <w:tcPr>
            <w:tcW w:w="1134" w:type="dxa"/>
          </w:tcPr>
          <w:p w14:paraId="3692206C" w14:textId="77777777" w:rsidR="00765F45" w:rsidRPr="00ED1FE8" w:rsidRDefault="00765F45" w:rsidP="00C931DB">
            <w:pPr>
              <w:spacing w:after="0" w:line="240" w:lineRule="auto"/>
            </w:pPr>
          </w:p>
        </w:tc>
      </w:tr>
      <w:tr w:rsidR="00765F45" w:rsidRPr="00ED1FE8" w14:paraId="64F828E2" w14:textId="77777777" w:rsidTr="00842B44">
        <w:tc>
          <w:tcPr>
            <w:tcW w:w="1843" w:type="dxa"/>
            <w:shd w:val="clear" w:color="auto" w:fill="auto"/>
          </w:tcPr>
          <w:p w14:paraId="5F5E2349" w14:textId="77777777" w:rsidR="00765F45" w:rsidRPr="00ED1FE8" w:rsidRDefault="00765F45" w:rsidP="00C931DB">
            <w:pPr>
              <w:spacing w:after="0" w:line="240" w:lineRule="auto"/>
            </w:pPr>
          </w:p>
        </w:tc>
        <w:tc>
          <w:tcPr>
            <w:tcW w:w="2126" w:type="dxa"/>
            <w:shd w:val="clear" w:color="auto" w:fill="auto"/>
          </w:tcPr>
          <w:p w14:paraId="397C9F68" w14:textId="77777777" w:rsidR="00765F45" w:rsidRPr="00ED1FE8" w:rsidRDefault="00765F45" w:rsidP="00C931DB">
            <w:pPr>
              <w:spacing w:after="0" w:line="240" w:lineRule="auto"/>
            </w:pPr>
          </w:p>
        </w:tc>
        <w:tc>
          <w:tcPr>
            <w:tcW w:w="993" w:type="dxa"/>
            <w:tcBorders>
              <w:right w:val="double" w:sz="4" w:space="0" w:color="auto"/>
            </w:tcBorders>
            <w:shd w:val="clear" w:color="auto" w:fill="auto"/>
          </w:tcPr>
          <w:p w14:paraId="7CFC243B" w14:textId="77777777" w:rsidR="00765F45" w:rsidRPr="00ED1FE8" w:rsidRDefault="00765F45" w:rsidP="00C931DB">
            <w:pPr>
              <w:spacing w:after="0" w:line="240" w:lineRule="auto"/>
            </w:pPr>
          </w:p>
        </w:tc>
        <w:tc>
          <w:tcPr>
            <w:tcW w:w="1842" w:type="dxa"/>
            <w:tcBorders>
              <w:left w:val="double" w:sz="4" w:space="0" w:color="auto"/>
            </w:tcBorders>
            <w:shd w:val="clear" w:color="auto" w:fill="auto"/>
          </w:tcPr>
          <w:p w14:paraId="7006E843" w14:textId="77777777" w:rsidR="00765F45" w:rsidRPr="00ED1FE8" w:rsidRDefault="00765F45" w:rsidP="00C931DB">
            <w:pPr>
              <w:spacing w:after="0" w:line="240" w:lineRule="auto"/>
            </w:pPr>
          </w:p>
        </w:tc>
        <w:tc>
          <w:tcPr>
            <w:tcW w:w="993" w:type="dxa"/>
            <w:tcBorders>
              <w:right w:val="thinThickThinSmallGap" w:sz="24" w:space="0" w:color="auto"/>
            </w:tcBorders>
            <w:shd w:val="clear" w:color="auto" w:fill="auto"/>
          </w:tcPr>
          <w:p w14:paraId="540943DB" w14:textId="77777777" w:rsidR="00765F45" w:rsidRPr="00ED1FE8" w:rsidRDefault="00765F45" w:rsidP="00C931DB">
            <w:pPr>
              <w:spacing w:after="0" w:line="240" w:lineRule="auto"/>
            </w:pPr>
          </w:p>
        </w:tc>
        <w:tc>
          <w:tcPr>
            <w:tcW w:w="1701" w:type="dxa"/>
            <w:tcBorders>
              <w:left w:val="thinThickThinSmallGap" w:sz="24" w:space="0" w:color="auto"/>
            </w:tcBorders>
          </w:tcPr>
          <w:p w14:paraId="027D0998" w14:textId="77777777" w:rsidR="00765F45" w:rsidRPr="00ED1FE8" w:rsidRDefault="00765F45" w:rsidP="00C931DB">
            <w:pPr>
              <w:spacing w:after="0" w:line="240" w:lineRule="auto"/>
            </w:pPr>
          </w:p>
        </w:tc>
        <w:tc>
          <w:tcPr>
            <w:tcW w:w="1842" w:type="dxa"/>
          </w:tcPr>
          <w:p w14:paraId="11E5C850" w14:textId="77777777" w:rsidR="00765F45" w:rsidRPr="00ED1FE8" w:rsidRDefault="00765F45" w:rsidP="00C931DB">
            <w:pPr>
              <w:spacing w:after="0" w:line="240" w:lineRule="auto"/>
            </w:pPr>
          </w:p>
        </w:tc>
        <w:tc>
          <w:tcPr>
            <w:tcW w:w="993" w:type="dxa"/>
            <w:tcBorders>
              <w:right w:val="double" w:sz="4" w:space="0" w:color="auto"/>
            </w:tcBorders>
          </w:tcPr>
          <w:p w14:paraId="37427277" w14:textId="77777777" w:rsidR="00765F45" w:rsidRPr="00ED1FE8" w:rsidRDefault="00765F45" w:rsidP="00C931DB">
            <w:pPr>
              <w:spacing w:after="0" w:line="240" w:lineRule="auto"/>
            </w:pPr>
          </w:p>
        </w:tc>
        <w:tc>
          <w:tcPr>
            <w:tcW w:w="2126" w:type="dxa"/>
            <w:tcBorders>
              <w:left w:val="double" w:sz="4" w:space="0" w:color="auto"/>
            </w:tcBorders>
          </w:tcPr>
          <w:p w14:paraId="0B2E2210" w14:textId="77777777" w:rsidR="00765F45" w:rsidRPr="00ED1FE8" w:rsidRDefault="00765F45" w:rsidP="00C931DB">
            <w:pPr>
              <w:spacing w:after="0" w:line="240" w:lineRule="auto"/>
            </w:pPr>
          </w:p>
        </w:tc>
        <w:tc>
          <w:tcPr>
            <w:tcW w:w="1134" w:type="dxa"/>
          </w:tcPr>
          <w:p w14:paraId="03DD89B2" w14:textId="77777777" w:rsidR="00765F45" w:rsidRPr="00ED1FE8" w:rsidRDefault="00765F45" w:rsidP="00C931DB">
            <w:pPr>
              <w:spacing w:after="0" w:line="240" w:lineRule="auto"/>
            </w:pPr>
          </w:p>
        </w:tc>
      </w:tr>
      <w:tr w:rsidR="00765F45" w:rsidRPr="00ED1FE8" w14:paraId="4E15FF6B" w14:textId="77777777" w:rsidTr="00842B44">
        <w:tc>
          <w:tcPr>
            <w:tcW w:w="1843" w:type="dxa"/>
            <w:shd w:val="clear" w:color="auto" w:fill="auto"/>
          </w:tcPr>
          <w:p w14:paraId="1F456149" w14:textId="77777777" w:rsidR="00765F45" w:rsidRPr="00ED1FE8" w:rsidRDefault="00765F45" w:rsidP="00C931DB">
            <w:pPr>
              <w:spacing w:after="0" w:line="240" w:lineRule="auto"/>
            </w:pPr>
          </w:p>
        </w:tc>
        <w:tc>
          <w:tcPr>
            <w:tcW w:w="2126" w:type="dxa"/>
            <w:shd w:val="clear" w:color="auto" w:fill="auto"/>
          </w:tcPr>
          <w:p w14:paraId="43B1F8AC" w14:textId="77777777" w:rsidR="00765F45" w:rsidRPr="00ED1FE8" w:rsidRDefault="00765F45" w:rsidP="00C931DB">
            <w:pPr>
              <w:spacing w:after="0" w:line="240" w:lineRule="auto"/>
            </w:pPr>
          </w:p>
        </w:tc>
        <w:tc>
          <w:tcPr>
            <w:tcW w:w="993" w:type="dxa"/>
            <w:tcBorders>
              <w:right w:val="double" w:sz="4" w:space="0" w:color="auto"/>
            </w:tcBorders>
            <w:shd w:val="clear" w:color="auto" w:fill="auto"/>
          </w:tcPr>
          <w:p w14:paraId="1D9DBF72" w14:textId="77777777" w:rsidR="00765F45" w:rsidRPr="00ED1FE8" w:rsidRDefault="00765F45" w:rsidP="00C931DB">
            <w:pPr>
              <w:spacing w:after="0" w:line="240" w:lineRule="auto"/>
            </w:pPr>
          </w:p>
        </w:tc>
        <w:tc>
          <w:tcPr>
            <w:tcW w:w="1842" w:type="dxa"/>
            <w:tcBorders>
              <w:left w:val="double" w:sz="4" w:space="0" w:color="auto"/>
            </w:tcBorders>
            <w:shd w:val="clear" w:color="auto" w:fill="auto"/>
          </w:tcPr>
          <w:p w14:paraId="47C62D8A" w14:textId="77777777" w:rsidR="00765F45" w:rsidRPr="00ED1FE8" w:rsidRDefault="00765F45" w:rsidP="00C931DB">
            <w:pPr>
              <w:spacing w:after="0" w:line="240" w:lineRule="auto"/>
            </w:pPr>
          </w:p>
        </w:tc>
        <w:tc>
          <w:tcPr>
            <w:tcW w:w="993" w:type="dxa"/>
            <w:tcBorders>
              <w:right w:val="thinThickThinSmallGap" w:sz="24" w:space="0" w:color="auto"/>
            </w:tcBorders>
            <w:shd w:val="clear" w:color="auto" w:fill="auto"/>
          </w:tcPr>
          <w:p w14:paraId="18CDD8A8" w14:textId="77777777" w:rsidR="00765F45" w:rsidRPr="00ED1FE8" w:rsidRDefault="00765F45" w:rsidP="00C931DB">
            <w:pPr>
              <w:spacing w:after="0" w:line="240" w:lineRule="auto"/>
            </w:pPr>
          </w:p>
        </w:tc>
        <w:tc>
          <w:tcPr>
            <w:tcW w:w="1701" w:type="dxa"/>
            <w:tcBorders>
              <w:left w:val="thinThickThinSmallGap" w:sz="24" w:space="0" w:color="auto"/>
            </w:tcBorders>
          </w:tcPr>
          <w:p w14:paraId="2BFD707C" w14:textId="77777777" w:rsidR="00765F45" w:rsidRPr="00ED1FE8" w:rsidRDefault="00765F45" w:rsidP="00C931DB">
            <w:pPr>
              <w:spacing w:after="0" w:line="240" w:lineRule="auto"/>
            </w:pPr>
          </w:p>
        </w:tc>
        <w:tc>
          <w:tcPr>
            <w:tcW w:w="1842" w:type="dxa"/>
          </w:tcPr>
          <w:p w14:paraId="34D11B84" w14:textId="77777777" w:rsidR="00765F45" w:rsidRPr="00ED1FE8" w:rsidRDefault="00765F45" w:rsidP="00C931DB">
            <w:pPr>
              <w:spacing w:after="0" w:line="240" w:lineRule="auto"/>
            </w:pPr>
          </w:p>
        </w:tc>
        <w:tc>
          <w:tcPr>
            <w:tcW w:w="993" w:type="dxa"/>
            <w:tcBorders>
              <w:right w:val="double" w:sz="4" w:space="0" w:color="auto"/>
            </w:tcBorders>
          </w:tcPr>
          <w:p w14:paraId="551961F5" w14:textId="77777777" w:rsidR="00765F45" w:rsidRPr="00ED1FE8" w:rsidRDefault="00765F45" w:rsidP="00C931DB">
            <w:pPr>
              <w:spacing w:after="0" w:line="240" w:lineRule="auto"/>
            </w:pPr>
          </w:p>
        </w:tc>
        <w:tc>
          <w:tcPr>
            <w:tcW w:w="2126" w:type="dxa"/>
            <w:tcBorders>
              <w:left w:val="double" w:sz="4" w:space="0" w:color="auto"/>
            </w:tcBorders>
          </w:tcPr>
          <w:p w14:paraId="49CFC706" w14:textId="77777777" w:rsidR="00765F45" w:rsidRPr="00ED1FE8" w:rsidRDefault="00765F45" w:rsidP="00C931DB">
            <w:pPr>
              <w:spacing w:after="0" w:line="240" w:lineRule="auto"/>
            </w:pPr>
          </w:p>
        </w:tc>
        <w:tc>
          <w:tcPr>
            <w:tcW w:w="1134" w:type="dxa"/>
          </w:tcPr>
          <w:p w14:paraId="431314E9" w14:textId="77777777" w:rsidR="00765F45" w:rsidRPr="00ED1FE8" w:rsidRDefault="00765F45" w:rsidP="00C931DB">
            <w:pPr>
              <w:spacing w:after="0" w:line="240" w:lineRule="auto"/>
            </w:pPr>
          </w:p>
        </w:tc>
      </w:tr>
      <w:tr w:rsidR="00C931DB" w:rsidRPr="00ED1FE8" w14:paraId="7441D1E1" w14:textId="77777777" w:rsidTr="00842B44">
        <w:tc>
          <w:tcPr>
            <w:tcW w:w="1843" w:type="dxa"/>
            <w:shd w:val="clear" w:color="auto" w:fill="auto"/>
          </w:tcPr>
          <w:p w14:paraId="3CF47E5E" w14:textId="77777777" w:rsidR="00C931DB" w:rsidRPr="00ED1FE8" w:rsidRDefault="00C931DB" w:rsidP="00C931DB">
            <w:pPr>
              <w:spacing w:after="0" w:line="240" w:lineRule="auto"/>
            </w:pPr>
          </w:p>
        </w:tc>
        <w:tc>
          <w:tcPr>
            <w:tcW w:w="2126" w:type="dxa"/>
            <w:shd w:val="clear" w:color="auto" w:fill="auto"/>
          </w:tcPr>
          <w:p w14:paraId="0AA0B577" w14:textId="77777777" w:rsidR="00C931DB" w:rsidRPr="00ED1FE8" w:rsidRDefault="00C931DB" w:rsidP="00C931DB">
            <w:pPr>
              <w:spacing w:after="0" w:line="240" w:lineRule="auto"/>
            </w:pPr>
          </w:p>
        </w:tc>
        <w:tc>
          <w:tcPr>
            <w:tcW w:w="993" w:type="dxa"/>
            <w:tcBorders>
              <w:right w:val="double" w:sz="4" w:space="0" w:color="auto"/>
            </w:tcBorders>
            <w:shd w:val="clear" w:color="auto" w:fill="auto"/>
          </w:tcPr>
          <w:p w14:paraId="525E5D7D" w14:textId="77777777" w:rsidR="00C931DB" w:rsidRPr="00ED1FE8" w:rsidRDefault="00C931DB" w:rsidP="00C931DB">
            <w:pPr>
              <w:spacing w:after="0" w:line="240" w:lineRule="auto"/>
            </w:pPr>
          </w:p>
        </w:tc>
        <w:tc>
          <w:tcPr>
            <w:tcW w:w="1842" w:type="dxa"/>
            <w:tcBorders>
              <w:left w:val="double" w:sz="4" w:space="0" w:color="auto"/>
            </w:tcBorders>
            <w:shd w:val="clear" w:color="auto" w:fill="auto"/>
          </w:tcPr>
          <w:p w14:paraId="0935544A" w14:textId="77777777" w:rsidR="00C931DB" w:rsidRPr="00ED1FE8" w:rsidRDefault="00C931DB" w:rsidP="00C931DB">
            <w:pPr>
              <w:spacing w:after="0" w:line="240" w:lineRule="auto"/>
            </w:pPr>
          </w:p>
        </w:tc>
        <w:tc>
          <w:tcPr>
            <w:tcW w:w="993" w:type="dxa"/>
            <w:tcBorders>
              <w:right w:val="thinThickThinSmallGap" w:sz="24" w:space="0" w:color="auto"/>
            </w:tcBorders>
            <w:shd w:val="clear" w:color="auto" w:fill="auto"/>
          </w:tcPr>
          <w:p w14:paraId="5DEF401F" w14:textId="77777777" w:rsidR="00C931DB" w:rsidRPr="00ED1FE8" w:rsidRDefault="00C931DB" w:rsidP="00C931DB">
            <w:pPr>
              <w:spacing w:after="0" w:line="240" w:lineRule="auto"/>
            </w:pPr>
          </w:p>
        </w:tc>
        <w:tc>
          <w:tcPr>
            <w:tcW w:w="1701" w:type="dxa"/>
            <w:tcBorders>
              <w:left w:val="thinThickThinSmallGap" w:sz="24" w:space="0" w:color="auto"/>
            </w:tcBorders>
          </w:tcPr>
          <w:p w14:paraId="3E7BC9AB" w14:textId="77777777" w:rsidR="00C931DB" w:rsidRPr="00ED1FE8" w:rsidRDefault="00C931DB" w:rsidP="00C931DB">
            <w:pPr>
              <w:spacing w:after="0" w:line="240" w:lineRule="auto"/>
            </w:pPr>
          </w:p>
        </w:tc>
        <w:tc>
          <w:tcPr>
            <w:tcW w:w="1842" w:type="dxa"/>
          </w:tcPr>
          <w:p w14:paraId="2DF467E2" w14:textId="77777777" w:rsidR="00C931DB" w:rsidRPr="00ED1FE8" w:rsidRDefault="00C931DB" w:rsidP="00C931DB">
            <w:pPr>
              <w:spacing w:after="0" w:line="240" w:lineRule="auto"/>
            </w:pPr>
          </w:p>
        </w:tc>
        <w:tc>
          <w:tcPr>
            <w:tcW w:w="993" w:type="dxa"/>
            <w:tcBorders>
              <w:right w:val="double" w:sz="4" w:space="0" w:color="auto"/>
            </w:tcBorders>
          </w:tcPr>
          <w:p w14:paraId="14421CE0" w14:textId="77777777" w:rsidR="00C931DB" w:rsidRPr="00ED1FE8" w:rsidRDefault="00C931DB" w:rsidP="00C931DB">
            <w:pPr>
              <w:spacing w:after="0" w:line="240" w:lineRule="auto"/>
            </w:pPr>
          </w:p>
        </w:tc>
        <w:tc>
          <w:tcPr>
            <w:tcW w:w="2126" w:type="dxa"/>
            <w:tcBorders>
              <w:left w:val="double" w:sz="4" w:space="0" w:color="auto"/>
            </w:tcBorders>
          </w:tcPr>
          <w:p w14:paraId="475A73B3" w14:textId="77777777" w:rsidR="00C931DB" w:rsidRPr="00ED1FE8" w:rsidRDefault="00C931DB" w:rsidP="00C931DB">
            <w:pPr>
              <w:spacing w:after="0" w:line="240" w:lineRule="auto"/>
            </w:pPr>
          </w:p>
        </w:tc>
        <w:tc>
          <w:tcPr>
            <w:tcW w:w="1134" w:type="dxa"/>
          </w:tcPr>
          <w:p w14:paraId="741567F3" w14:textId="77777777" w:rsidR="00C931DB" w:rsidRPr="00ED1FE8" w:rsidRDefault="00C931DB" w:rsidP="00C931DB">
            <w:pPr>
              <w:spacing w:after="0" w:line="240" w:lineRule="auto"/>
            </w:pPr>
          </w:p>
        </w:tc>
      </w:tr>
      <w:tr w:rsidR="00765F45" w:rsidRPr="00ED1FE8" w14:paraId="65890561" w14:textId="77777777" w:rsidTr="00842B44">
        <w:tc>
          <w:tcPr>
            <w:tcW w:w="1843" w:type="dxa"/>
            <w:shd w:val="clear" w:color="auto" w:fill="auto"/>
          </w:tcPr>
          <w:p w14:paraId="1C1DA7A4" w14:textId="77777777" w:rsidR="00765F45" w:rsidRPr="00ED1FE8" w:rsidRDefault="00765F45" w:rsidP="00C931DB">
            <w:pPr>
              <w:spacing w:after="0" w:line="240" w:lineRule="auto"/>
            </w:pPr>
          </w:p>
        </w:tc>
        <w:tc>
          <w:tcPr>
            <w:tcW w:w="2126" w:type="dxa"/>
            <w:shd w:val="clear" w:color="auto" w:fill="auto"/>
          </w:tcPr>
          <w:p w14:paraId="38B4FEA5" w14:textId="77777777" w:rsidR="00765F45" w:rsidRPr="00ED1FE8" w:rsidRDefault="00765F45" w:rsidP="00C931DB">
            <w:pPr>
              <w:spacing w:after="0" w:line="240" w:lineRule="auto"/>
            </w:pPr>
          </w:p>
        </w:tc>
        <w:tc>
          <w:tcPr>
            <w:tcW w:w="993" w:type="dxa"/>
            <w:tcBorders>
              <w:right w:val="double" w:sz="4" w:space="0" w:color="auto"/>
            </w:tcBorders>
            <w:shd w:val="clear" w:color="auto" w:fill="auto"/>
          </w:tcPr>
          <w:p w14:paraId="1299BF09" w14:textId="77777777" w:rsidR="00765F45" w:rsidRPr="00ED1FE8" w:rsidRDefault="00765F45" w:rsidP="00C931DB">
            <w:pPr>
              <w:spacing w:after="0" w:line="240" w:lineRule="auto"/>
            </w:pPr>
          </w:p>
        </w:tc>
        <w:tc>
          <w:tcPr>
            <w:tcW w:w="1842" w:type="dxa"/>
            <w:tcBorders>
              <w:left w:val="double" w:sz="4" w:space="0" w:color="auto"/>
            </w:tcBorders>
            <w:shd w:val="clear" w:color="auto" w:fill="auto"/>
          </w:tcPr>
          <w:p w14:paraId="2F426D80" w14:textId="77777777" w:rsidR="00765F45" w:rsidRPr="00ED1FE8" w:rsidRDefault="00765F45" w:rsidP="00C931DB">
            <w:pPr>
              <w:spacing w:after="0" w:line="240" w:lineRule="auto"/>
            </w:pPr>
          </w:p>
        </w:tc>
        <w:tc>
          <w:tcPr>
            <w:tcW w:w="993" w:type="dxa"/>
            <w:tcBorders>
              <w:right w:val="thinThickThinSmallGap" w:sz="24" w:space="0" w:color="auto"/>
            </w:tcBorders>
            <w:shd w:val="clear" w:color="auto" w:fill="auto"/>
          </w:tcPr>
          <w:p w14:paraId="226F87F1" w14:textId="77777777" w:rsidR="00765F45" w:rsidRPr="00ED1FE8" w:rsidRDefault="00765F45" w:rsidP="00C931DB">
            <w:pPr>
              <w:spacing w:after="0" w:line="240" w:lineRule="auto"/>
            </w:pPr>
          </w:p>
        </w:tc>
        <w:tc>
          <w:tcPr>
            <w:tcW w:w="1701" w:type="dxa"/>
            <w:tcBorders>
              <w:left w:val="thinThickThinSmallGap" w:sz="24" w:space="0" w:color="auto"/>
            </w:tcBorders>
          </w:tcPr>
          <w:p w14:paraId="2BBEE41F" w14:textId="77777777" w:rsidR="00765F45" w:rsidRPr="00ED1FE8" w:rsidRDefault="00765F45" w:rsidP="00C931DB">
            <w:pPr>
              <w:spacing w:after="0" w:line="240" w:lineRule="auto"/>
            </w:pPr>
          </w:p>
        </w:tc>
        <w:tc>
          <w:tcPr>
            <w:tcW w:w="1842" w:type="dxa"/>
          </w:tcPr>
          <w:p w14:paraId="55423C3F" w14:textId="77777777" w:rsidR="00765F45" w:rsidRPr="00ED1FE8" w:rsidRDefault="00765F45" w:rsidP="00C931DB">
            <w:pPr>
              <w:spacing w:after="0" w:line="240" w:lineRule="auto"/>
            </w:pPr>
          </w:p>
        </w:tc>
        <w:tc>
          <w:tcPr>
            <w:tcW w:w="993" w:type="dxa"/>
            <w:tcBorders>
              <w:right w:val="double" w:sz="4" w:space="0" w:color="auto"/>
            </w:tcBorders>
          </w:tcPr>
          <w:p w14:paraId="690E258F" w14:textId="77777777" w:rsidR="00765F45" w:rsidRPr="00ED1FE8" w:rsidRDefault="00765F45" w:rsidP="00C931DB">
            <w:pPr>
              <w:spacing w:after="0" w:line="240" w:lineRule="auto"/>
            </w:pPr>
          </w:p>
        </w:tc>
        <w:tc>
          <w:tcPr>
            <w:tcW w:w="2126" w:type="dxa"/>
            <w:tcBorders>
              <w:left w:val="double" w:sz="4" w:space="0" w:color="auto"/>
            </w:tcBorders>
          </w:tcPr>
          <w:p w14:paraId="5EC3D5A2" w14:textId="77777777" w:rsidR="00765F45" w:rsidRPr="00ED1FE8" w:rsidRDefault="00765F45" w:rsidP="00C931DB">
            <w:pPr>
              <w:spacing w:after="0" w:line="240" w:lineRule="auto"/>
            </w:pPr>
          </w:p>
        </w:tc>
        <w:tc>
          <w:tcPr>
            <w:tcW w:w="1134" w:type="dxa"/>
          </w:tcPr>
          <w:p w14:paraId="19E79D44" w14:textId="77777777" w:rsidR="00765F45" w:rsidRPr="00ED1FE8" w:rsidRDefault="00765F45" w:rsidP="00C931DB">
            <w:pPr>
              <w:spacing w:after="0" w:line="240" w:lineRule="auto"/>
            </w:pPr>
          </w:p>
        </w:tc>
      </w:tr>
      <w:tr w:rsidR="00C931DB" w:rsidRPr="00ED1FE8" w14:paraId="6F07FAE8" w14:textId="77777777" w:rsidTr="00842B44">
        <w:tc>
          <w:tcPr>
            <w:tcW w:w="1843" w:type="dxa"/>
            <w:shd w:val="clear" w:color="auto" w:fill="auto"/>
          </w:tcPr>
          <w:p w14:paraId="54A0459C" w14:textId="77777777" w:rsidR="00C931DB" w:rsidRPr="00ED1FE8" w:rsidRDefault="00C931DB" w:rsidP="00C931DB">
            <w:pPr>
              <w:spacing w:after="0" w:line="240" w:lineRule="auto"/>
            </w:pPr>
          </w:p>
        </w:tc>
        <w:tc>
          <w:tcPr>
            <w:tcW w:w="2126" w:type="dxa"/>
            <w:shd w:val="clear" w:color="auto" w:fill="auto"/>
          </w:tcPr>
          <w:p w14:paraId="239B56AD" w14:textId="77777777" w:rsidR="00C931DB" w:rsidRPr="00ED1FE8" w:rsidRDefault="00C931DB" w:rsidP="00C931DB">
            <w:pPr>
              <w:spacing w:after="0" w:line="240" w:lineRule="auto"/>
            </w:pPr>
          </w:p>
        </w:tc>
        <w:tc>
          <w:tcPr>
            <w:tcW w:w="993" w:type="dxa"/>
            <w:tcBorders>
              <w:right w:val="double" w:sz="4" w:space="0" w:color="auto"/>
            </w:tcBorders>
            <w:shd w:val="clear" w:color="auto" w:fill="auto"/>
          </w:tcPr>
          <w:p w14:paraId="1958FEFF" w14:textId="77777777" w:rsidR="00C931DB" w:rsidRPr="00ED1FE8" w:rsidRDefault="00C931DB" w:rsidP="00C931DB">
            <w:pPr>
              <w:spacing w:after="0" w:line="240" w:lineRule="auto"/>
            </w:pPr>
          </w:p>
        </w:tc>
        <w:tc>
          <w:tcPr>
            <w:tcW w:w="1842" w:type="dxa"/>
            <w:tcBorders>
              <w:left w:val="double" w:sz="4" w:space="0" w:color="auto"/>
            </w:tcBorders>
            <w:shd w:val="clear" w:color="auto" w:fill="auto"/>
          </w:tcPr>
          <w:p w14:paraId="063B2F71" w14:textId="77777777" w:rsidR="00C931DB" w:rsidRPr="00ED1FE8" w:rsidRDefault="00C931DB" w:rsidP="00C931DB">
            <w:pPr>
              <w:spacing w:after="0" w:line="240" w:lineRule="auto"/>
            </w:pPr>
          </w:p>
        </w:tc>
        <w:tc>
          <w:tcPr>
            <w:tcW w:w="993" w:type="dxa"/>
            <w:tcBorders>
              <w:right w:val="thinThickThinSmallGap" w:sz="24" w:space="0" w:color="auto"/>
            </w:tcBorders>
            <w:shd w:val="clear" w:color="auto" w:fill="auto"/>
          </w:tcPr>
          <w:p w14:paraId="2797BB5F" w14:textId="77777777" w:rsidR="00C931DB" w:rsidRPr="00ED1FE8" w:rsidRDefault="00C931DB" w:rsidP="00C931DB">
            <w:pPr>
              <w:spacing w:after="0" w:line="240" w:lineRule="auto"/>
            </w:pPr>
          </w:p>
        </w:tc>
        <w:tc>
          <w:tcPr>
            <w:tcW w:w="1701" w:type="dxa"/>
            <w:tcBorders>
              <w:left w:val="thinThickThinSmallGap" w:sz="24" w:space="0" w:color="auto"/>
            </w:tcBorders>
          </w:tcPr>
          <w:p w14:paraId="02FC03A2" w14:textId="77777777" w:rsidR="00C931DB" w:rsidRPr="00ED1FE8" w:rsidRDefault="00C931DB" w:rsidP="00C931DB">
            <w:pPr>
              <w:spacing w:after="0" w:line="240" w:lineRule="auto"/>
            </w:pPr>
          </w:p>
        </w:tc>
        <w:tc>
          <w:tcPr>
            <w:tcW w:w="1842" w:type="dxa"/>
          </w:tcPr>
          <w:p w14:paraId="19240258" w14:textId="77777777" w:rsidR="00C931DB" w:rsidRPr="00ED1FE8" w:rsidRDefault="00C931DB" w:rsidP="00C931DB">
            <w:pPr>
              <w:spacing w:after="0" w:line="240" w:lineRule="auto"/>
            </w:pPr>
          </w:p>
        </w:tc>
        <w:tc>
          <w:tcPr>
            <w:tcW w:w="993" w:type="dxa"/>
            <w:tcBorders>
              <w:right w:val="double" w:sz="4" w:space="0" w:color="auto"/>
            </w:tcBorders>
          </w:tcPr>
          <w:p w14:paraId="157AAF0F" w14:textId="77777777" w:rsidR="00C931DB" w:rsidRPr="00ED1FE8" w:rsidRDefault="00C931DB" w:rsidP="00C931DB">
            <w:pPr>
              <w:spacing w:after="0" w:line="240" w:lineRule="auto"/>
            </w:pPr>
          </w:p>
        </w:tc>
        <w:tc>
          <w:tcPr>
            <w:tcW w:w="2126" w:type="dxa"/>
            <w:tcBorders>
              <w:left w:val="double" w:sz="4" w:space="0" w:color="auto"/>
            </w:tcBorders>
          </w:tcPr>
          <w:p w14:paraId="1E9A88B3" w14:textId="77777777" w:rsidR="00C931DB" w:rsidRPr="00ED1FE8" w:rsidRDefault="00C931DB" w:rsidP="00C931DB">
            <w:pPr>
              <w:spacing w:after="0" w:line="240" w:lineRule="auto"/>
            </w:pPr>
          </w:p>
        </w:tc>
        <w:tc>
          <w:tcPr>
            <w:tcW w:w="1134" w:type="dxa"/>
          </w:tcPr>
          <w:p w14:paraId="297B01FC" w14:textId="77777777" w:rsidR="00C931DB" w:rsidRPr="00ED1FE8" w:rsidRDefault="00C931DB" w:rsidP="00C931DB">
            <w:pPr>
              <w:spacing w:after="0" w:line="240" w:lineRule="auto"/>
            </w:pPr>
          </w:p>
        </w:tc>
      </w:tr>
      <w:tr w:rsidR="00C931DB" w:rsidRPr="00ED1FE8" w14:paraId="5C51F26E" w14:textId="77777777" w:rsidTr="00842B44">
        <w:tc>
          <w:tcPr>
            <w:tcW w:w="1843" w:type="dxa"/>
            <w:shd w:val="clear" w:color="auto" w:fill="auto"/>
          </w:tcPr>
          <w:p w14:paraId="203198BC" w14:textId="77777777" w:rsidR="00C931DB" w:rsidRPr="00ED1FE8" w:rsidRDefault="00C931DB" w:rsidP="00C931DB">
            <w:pPr>
              <w:spacing w:after="0" w:line="240" w:lineRule="auto"/>
            </w:pPr>
          </w:p>
        </w:tc>
        <w:tc>
          <w:tcPr>
            <w:tcW w:w="2126" w:type="dxa"/>
            <w:shd w:val="clear" w:color="auto" w:fill="auto"/>
          </w:tcPr>
          <w:p w14:paraId="29BD20EA" w14:textId="77777777" w:rsidR="00C931DB" w:rsidRPr="00ED1FE8" w:rsidRDefault="00C931DB" w:rsidP="00C931DB">
            <w:pPr>
              <w:spacing w:after="0" w:line="240" w:lineRule="auto"/>
            </w:pPr>
          </w:p>
        </w:tc>
        <w:tc>
          <w:tcPr>
            <w:tcW w:w="993" w:type="dxa"/>
            <w:tcBorders>
              <w:right w:val="double" w:sz="4" w:space="0" w:color="auto"/>
            </w:tcBorders>
            <w:shd w:val="clear" w:color="auto" w:fill="auto"/>
          </w:tcPr>
          <w:p w14:paraId="57A488D3" w14:textId="77777777" w:rsidR="00C931DB" w:rsidRPr="00ED1FE8" w:rsidRDefault="00C931DB" w:rsidP="00C931DB">
            <w:pPr>
              <w:spacing w:after="0" w:line="240" w:lineRule="auto"/>
            </w:pPr>
          </w:p>
        </w:tc>
        <w:tc>
          <w:tcPr>
            <w:tcW w:w="1842" w:type="dxa"/>
            <w:tcBorders>
              <w:left w:val="double" w:sz="4" w:space="0" w:color="auto"/>
            </w:tcBorders>
            <w:shd w:val="clear" w:color="auto" w:fill="auto"/>
          </w:tcPr>
          <w:p w14:paraId="5E21DBFF" w14:textId="77777777" w:rsidR="00C931DB" w:rsidRPr="00ED1FE8" w:rsidRDefault="00C931DB" w:rsidP="00C931DB">
            <w:pPr>
              <w:spacing w:after="0" w:line="240" w:lineRule="auto"/>
            </w:pPr>
          </w:p>
        </w:tc>
        <w:tc>
          <w:tcPr>
            <w:tcW w:w="993" w:type="dxa"/>
            <w:tcBorders>
              <w:right w:val="thinThickThinSmallGap" w:sz="24" w:space="0" w:color="auto"/>
            </w:tcBorders>
            <w:shd w:val="clear" w:color="auto" w:fill="auto"/>
          </w:tcPr>
          <w:p w14:paraId="54019B34" w14:textId="77777777" w:rsidR="00C931DB" w:rsidRPr="00ED1FE8" w:rsidRDefault="00C931DB" w:rsidP="00C931DB">
            <w:pPr>
              <w:spacing w:after="0" w:line="240" w:lineRule="auto"/>
            </w:pPr>
          </w:p>
        </w:tc>
        <w:tc>
          <w:tcPr>
            <w:tcW w:w="1701" w:type="dxa"/>
            <w:tcBorders>
              <w:left w:val="thinThickThinSmallGap" w:sz="24" w:space="0" w:color="auto"/>
            </w:tcBorders>
          </w:tcPr>
          <w:p w14:paraId="5CAC045D" w14:textId="77777777" w:rsidR="00C931DB" w:rsidRPr="00ED1FE8" w:rsidRDefault="00C931DB" w:rsidP="00C931DB">
            <w:pPr>
              <w:spacing w:after="0" w:line="240" w:lineRule="auto"/>
            </w:pPr>
          </w:p>
        </w:tc>
        <w:tc>
          <w:tcPr>
            <w:tcW w:w="1842" w:type="dxa"/>
          </w:tcPr>
          <w:p w14:paraId="4E3041E5" w14:textId="77777777" w:rsidR="00C931DB" w:rsidRPr="00ED1FE8" w:rsidRDefault="00C931DB" w:rsidP="00C931DB">
            <w:pPr>
              <w:spacing w:after="0" w:line="240" w:lineRule="auto"/>
            </w:pPr>
          </w:p>
        </w:tc>
        <w:tc>
          <w:tcPr>
            <w:tcW w:w="993" w:type="dxa"/>
            <w:tcBorders>
              <w:right w:val="double" w:sz="4" w:space="0" w:color="auto"/>
            </w:tcBorders>
          </w:tcPr>
          <w:p w14:paraId="2C5CCD6D" w14:textId="77777777" w:rsidR="00C931DB" w:rsidRPr="00ED1FE8" w:rsidRDefault="00C931DB" w:rsidP="00C931DB">
            <w:pPr>
              <w:spacing w:after="0" w:line="240" w:lineRule="auto"/>
            </w:pPr>
          </w:p>
        </w:tc>
        <w:tc>
          <w:tcPr>
            <w:tcW w:w="2126" w:type="dxa"/>
            <w:tcBorders>
              <w:left w:val="double" w:sz="4" w:space="0" w:color="auto"/>
            </w:tcBorders>
          </w:tcPr>
          <w:p w14:paraId="7F41A343" w14:textId="77777777" w:rsidR="00C931DB" w:rsidRPr="00ED1FE8" w:rsidRDefault="00C931DB" w:rsidP="00C931DB">
            <w:pPr>
              <w:spacing w:after="0" w:line="240" w:lineRule="auto"/>
            </w:pPr>
          </w:p>
        </w:tc>
        <w:tc>
          <w:tcPr>
            <w:tcW w:w="1134" w:type="dxa"/>
          </w:tcPr>
          <w:p w14:paraId="14214B49" w14:textId="77777777" w:rsidR="00C931DB" w:rsidRPr="00ED1FE8" w:rsidRDefault="00C931DB" w:rsidP="00C931DB">
            <w:pPr>
              <w:spacing w:after="0" w:line="240" w:lineRule="auto"/>
            </w:pPr>
          </w:p>
        </w:tc>
      </w:tr>
    </w:tbl>
    <w:p w14:paraId="4ECE47AB" w14:textId="77777777" w:rsidR="00C931DB" w:rsidRPr="00C931DB" w:rsidRDefault="00C931DB" w:rsidP="00C931DB">
      <w:pPr>
        <w:tabs>
          <w:tab w:val="left" w:pos="1349"/>
        </w:tabs>
        <w:spacing w:after="0" w:line="240" w:lineRule="auto"/>
        <w:rPr>
          <w:sz w:val="16"/>
          <w:highlight w:val="yellow"/>
          <w:lang w:eastAsia="en-US" w:bidi="ar-SA"/>
        </w:rPr>
      </w:pPr>
    </w:p>
    <w:tbl>
      <w:tblPr>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308"/>
        <w:gridCol w:w="1811"/>
        <w:gridCol w:w="815"/>
        <w:gridCol w:w="2356"/>
        <w:gridCol w:w="2357"/>
        <w:gridCol w:w="2357"/>
        <w:gridCol w:w="4476"/>
      </w:tblGrid>
      <w:tr w:rsidR="00C931DB" w:rsidRPr="00456186" w14:paraId="50B36C5A" w14:textId="77777777" w:rsidTr="00C013EE">
        <w:tc>
          <w:tcPr>
            <w:tcW w:w="16297" w:type="dxa"/>
            <w:gridSpan w:val="8"/>
            <w:shd w:val="clear" w:color="auto" w:fill="FBD4B4"/>
            <w:vAlign w:val="bottom"/>
          </w:tcPr>
          <w:p w14:paraId="5AA03F90" w14:textId="77777777" w:rsidR="00C931DB" w:rsidRPr="00E866E4" w:rsidRDefault="00C931DB" w:rsidP="00C931DB">
            <w:pPr>
              <w:spacing w:after="0" w:line="240" w:lineRule="auto"/>
              <w:rPr>
                <w:b/>
              </w:rPr>
            </w:pPr>
            <w:r w:rsidRPr="00E866E4">
              <w:rPr>
                <w:b/>
              </w:rPr>
              <w:t>RISK CALCULATOR (Risk Rating = Consequences x Likelihood)</w:t>
            </w:r>
          </w:p>
        </w:tc>
      </w:tr>
      <w:tr w:rsidR="00C931DB" w:rsidRPr="00456186" w14:paraId="656F02F7" w14:textId="77777777" w:rsidTr="00C013EE">
        <w:tc>
          <w:tcPr>
            <w:tcW w:w="2125" w:type="dxa"/>
            <w:gridSpan w:val="2"/>
            <w:vMerge w:val="restart"/>
            <w:shd w:val="clear" w:color="auto" w:fill="CCFFFF"/>
            <w:vAlign w:val="bottom"/>
          </w:tcPr>
          <w:p w14:paraId="0E5087E6" w14:textId="77777777" w:rsidR="00C931DB" w:rsidRPr="00456186" w:rsidRDefault="00C931DB" w:rsidP="00C931DB">
            <w:pPr>
              <w:spacing w:after="0" w:line="240" w:lineRule="auto"/>
              <w:jc w:val="center"/>
              <w:rPr>
                <w:b/>
              </w:rPr>
            </w:pPr>
            <w:r w:rsidRPr="00456186">
              <w:rPr>
                <w:b/>
              </w:rPr>
              <w:t>LIKELIHOOD</w:t>
            </w:r>
          </w:p>
        </w:tc>
        <w:tc>
          <w:tcPr>
            <w:tcW w:w="14172" w:type="dxa"/>
            <w:gridSpan w:val="6"/>
            <w:shd w:val="clear" w:color="auto" w:fill="CCFFFF"/>
          </w:tcPr>
          <w:p w14:paraId="427A35CE" w14:textId="77777777" w:rsidR="00C931DB" w:rsidRPr="00456186" w:rsidRDefault="00C931DB" w:rsidP="00C931DB">
            <w:pPr>
              <w:spacing w:after="0" w:line="240" w:lineRule="auto"/>
              <w:jc w:val="center"/>
              <w:rPr>
                <w:b/>
              </w:rPr>
            </w:pPr>
            <w:r w:rsidRPr="00456186">
              <w:rPr>
                <w:b/>
              </w:rPr>
              <w:t>CONSEQUENCE</w:t>
            </w:r>
          </w:p>
        </w:tc>
      </w:tr>
      <w:tr w:rsidR="00C931DB" w:rsidRPr="00456186" w14:paraId="5F8E6DEE" w14:textId="77777777" w:rsidTr="00C013EE">
        <w:tc>
          <w:tcPr>
            <w:tcW w:w="2125" w:type="dxa"/>
            <w:gridSpan w:val="2"/>
            <w:vMerge/>
            <w:shd w:val="clear" w:color="auto" w:fill="CCFFFF"/>
          </w:tcPr>
          <w:p w14:paraId="6ED1A37B" w14:textId="77777777" w:rsidR="00C931DB" w:rsidRPr="00456186" w:rsidRDefault="00C931DB" w:rsidP="00C931DB">
            <w:pPr>
              <w:spacing w:after="0" w:line="240" w:lineRule="auto"/>
              <w:jc w:val="center"/>
              <w:rPr>
                <w:b/>
              </w:rPr>
            </w:pPr>
          </w:p>
        </w:tc>
        <w:tc>
          <w:tcPr>
            <w:tcW w:w="2626" w:type="dxa"/>
            <w:gridSpan w:val="2"/>
            <w:shd w:val="clear" w:color="auto" w:fill="FFFFCC"/>
          </w:tcPr>
          <w:p w14:paraId="7B799925" w14:textId="77777777" w:rsidR="00C931DB" w:rsidRPr="00456186" w:rsidRDefault="00C931DB" w:rsidP="00C931DB">
            <w:pPr>
              <w:spacing w:after="0" w:line="240" w:lineRule="auto"/>
              <w:jc w:val="center"/>
              <w:rPr>
                <w:b/>
              </w:rPr>
            </w:pPr>
            <w:r w:rsidRPr="00456186">
              <w:rPr>
                <w:b/>
              </w:rPr>
              <w:t>Insignificant</w:t>
            </w:r>
            <w:r>
              <w:rPr>
                <w:b/>
              </w:rPr>
              <w:t xml:space="preserve"> (1)</w:t>
            </w:r>
          </w:p>
        </w:tc>
        <w:tc>
          <w:tcPr>
            <w:tcW w:w="2356" w:type="dxa"/>
            <w:shd w:val="clear" w:color="auto" w:fill="FFFFCC"/>
          </w:tcPr>
          <w:p w14:paraId="02F51D33" w14:textId="77777777" w:rsidR="00C931DB" w:rsidRPr="00456186" w:rsidRDefault="00C931DB" w:rsidP="00C931DB">
            <w:pPr>
              <w:spacing w:after="0" w:line="240" w:lineRule="auto"/>
              <w:jc w:val="center"/>
              <w:rPr>
                <w:b/>
              </w:rPr>
            </w:pPr>
            <w:r w:rsidRPr="00456186">
              <w:rPr>
                <w:b/>
              </w:rPr>
              <w:t>Minor</w:t>
            </w:r>
            <w:r>
              <w:rPr>
                <w:b/>
              </w:rPr>
              <w:t xml:space="preserve"> (2)</w:t>
            </w:r>
          </w:p>
        </w:tc>
        <w:tc>
          <w:tcPr>
            <w:tcW w:w="2357" w:type="dxa"/>
            <w:shd w:val="clear" w:color="auto" w:fill="FFFFCC"/>
          </w:tcPr>
          <w:p w14:paraId="106DF1A4" w14:textId="77777777" w:rsidR="00C931DB" w:rsidRPr="00456186" w:rsidRDefault="00C931DB" w:rsidP="00C931DB">
            <w:pPr>
              <w:spacing w:after="0" w:line="240" w:lineRule="auto"/>
              <w:jc w:val="center"/>
              <w:rPr>
                <w:b/>
              </w:rPr>
            </w:pPr>
            <w:r w:rsidRPr="00456186">
              <w:rPr>
                <w:b/>
              </w:rPr>
              <w:t>Moderate</w:t>
            </w:r>
            <w:r>
              <w:rPr>
                <w:b/>
              </w:rPr>
              <w:t xml:space="preserve"> (3)</w:t>
            </w:r>
          </w:p>
        </w:tc>
        <w:tc>
          <w:tcPr>
            <w:tcW w:w="2357" w:type="dxa"/>
            <w:shd w:val="clear" w:color="auto" w:fill="FFFFCC"/>
          </w:tcPr>
          <w:p w14:paraId="64DBD853" w14:textId="77777777" w:rsidR="00C931DB" w:rsidRPr="00456186" w:rsidRDefault="00C931DB" w:rsidP="00C931DB">
            <w:pPr>
              <w:spacing w:after="0" w:line="240" w:lineRule="auto"/>
              <w:jc w:val="center"/>
              <w:rPr>
                <w:b/>
              </w:rPr>
            </w:pPr>
            <w:r w:rsidRPr="00456186">
              <w:rPr>
                <w:b/>
              </w:rPr>
              <w:t>Major</w:t>
            </w:r>
            <w:r>
              <w:rPr>
                <w:b/>
              </w:rPr>
              <w:t xml:space="preserve"> (4)</w:t>
            </w:r>
          </w:p>
        </w:tc>
        <w:tc>
          <w:tcPr>
            <w:tcW w:w="4476" w:type="dxa"/>
            <w:shd w:val="clear" w:color="auto" w:fill="FFFFCC"/>
          </w:tcPr>
          <w:p w14:paraId="6106DE63" w14:textId="77777777" w:rsidR="00C931DB" w:rsidRPr="00456186" w:rsidRDefault="00C931DB" w:rsidP="00C931DB">
            <w:pPr>
              <w:spacing w:after="0" w:line="240" w:lineRule="auto"/>
              <w:jc w:val="center"/>
              <w:rPr>
                <w:b/>
              </w:rPr>
            </w:pPr>
            <w:r w:rsidRPr="00456186">
              <w:rPr>
                <w:b/>
              </w:rPr>
              <w:t>Catastrophic</w:t>
            </w:r>
            <w:r>
              <w:rPr>
                <w:b/>
              </w:rPr>
              <w:t xml:space="preserve"> (5)</w:t>
            </w:r>
          </w:p>
        </w:tc>
      </w:tr>
      <w:tr w:rsidR="00C931DB" w:rsidRPr="00456186" w14:paraId="4EFCF5D8" w14:textId="77777777" w:rsidTr="00C013EE">
        <w:tc>
          <w:tcPr>
            <w:tcW w:w="2125" w:type="dxa"/>
            <w:gridSpan w:val="2"/>
            <w:shd w:val="clear" w:color="auto" w:fill="FFFFCC"/>
          </w:tcPr>
          <w:p w14:paraId="761C27DD" w14:textId="77777777" w:rsidR="00C931DB" w:rsidRPr="00456186" w:rsidRDefault="00C931DB" w:rsidP="00C931DB">
            <w:pPr>
              <w:spacing w:after="0" w:line="240" w:lineRule="auto"/>
              <w:jc w:val="center"/>
              <w:rPr>
                <w:b/>
              </w:rPr>
            </w:pPr>
            <w:r w:rsidRPr="00456186">
              <w:rPr>
                <w:b/>
              </w:rPr>
              <w:t>Almost Certain</w:t>
            </w:r>
            <w:r>
              <w:rPr>
                <w:b/>
              </w:rPr>
              <w:t xml:space="preserve"> (5)</w:t>
            </w:r>
          </w:p>
        </w:tc>
        <w:tc>
          <w:tcPr>
            <w:tcW w:w="2626" w:type="dxa"/>
            <w:gridSpan w:val="2"/>
            <w:shd w:val="clear" w:color="auto" w:fill="FFFF00"/>
          </w:tcPr>
          <w:p w14:paraId="31323269" w14:textId="77777777" w:rsidR="00C931DB" w:rsidRPr="00B84D33" w:rsidRDefault="00C931DB" w:rsidP="00C931DB">
            <w:pPr>
              <w:spacing w:after="0" w:line="240" w:lineRule="auto"/>
              <w:jc w:val="center"/>
              <w:rPr>
                <w:szCs w:val="22"/>
              </w:rPr>
            </w:pPr>
            <w:r w:rsidRPr="00B84D33">
              <w:rPr>
                <w:szCs w:val="22"/>
              </w:rPr>
              <w:t>M</w:t>
            </w:r>
            <w:r w:rsidR="00B84D33" w:rsidRPr="00B84D33">
              <w:rPr>
                <w:szCs w:val="22"/>
              </w:rPr>
              <w:t xml:space="preserve"> (11)</w:t>
            </w:r>
          </w:p>
        </w:tc>
        <w:tc>
          <w:tcPr>
            <w:tcW w:w="2356" w:type="dxa"/>
            <w:shd w:val="clear" w:color="auto" w:fill="FA9106"/>
          </w:tcPr>
          <w:p w14:paraId="6DC4B9FD" w14:textId="77777777" w:rsidR="00C931DB" w:rsidRPr="00B84D33" w:rsidRDefault="00C931DB" w:rsidP="00C931DB">
            <w:pPr>
              <w:spacing w:after="0" w:line="240" w:lineRule="auto"/>
              <w:jc w:val="center"/>
              <w:rPr>
                <w:szCs w:val="22"/>
              </w:rPr>
            </w:pPr>
            <w:r w:rsidRPr="00B84D33">
              <w:rPr>
                <w:szCs w:val="22"/>
              </w:rPr>
              <w:t>H</w:t>
            </w:r>
            <w:r w:rsidR="00B84D33" w:rsidRPr="00B84D33">
              <w:rPr>
                <w:szCs w:val="22"/>
              </w:rPr>
              <w:t xml:space="preserve"> (13)</w:t>
            </w:r>
          </w:p>
        </w:tc>
        <w:tc>
          <w:tcPr>
            <w:tcW w:w="2357" w:type="dxa"/>
            <w:shd w:val="clear" w:color="auto" w:fill="FF0000"/>
          </w:tcPr>
          <w:p w14:paraId="2F200291" w14:textId="77777777" w:rsidR="00C931DB" w:rsidRPr="00B84D33" w:rsidRDefault="00C931DB" w:rsidP="00C931DB">
            <w:pPr>
              <w:spacing w:after="0" w:line="240" w:lineRule="auto"/>
              <w:jc w:val="center"/>
              <w:rPr>
                <w:szCs w:val="22"/>
              </w:rPr>
            </w:pPr>
            <w:r w:rsidRPr="00B84D33">
              <w:rPr>
                <w:szCs w:val="22"/>
              </w:rPr>
              <w:t>E</w:t>
            </w:r>
            <w:r w:rsidR="00B84D33" w:rsidRPr="00B84D33">
              <w:rPr>
                <w:szCs w:val="22"/>
              </w:rPr>
              <w:t xml:space="preserve"> (20)</w:t>
            </w:r>
          </w:p>
        </w:tc>
        <w:tc>
          <w:tcPr>
            <w:tcW w:w="2357" w:type="dxa"/>
            <w:shd w:val="clear" w:color="auto" w:fill="FF0000"/>
          </w:tcPr>
          <w:p w14:paraId="7A0F3EA0" w14:textId="77777777" w:rsidR="00C931DB" w:rsidRPr="00B84D33" w:rsidRDefault="00C931DB" w:rsidP="00C931DB">
            <w:pPr>
              <w:spacing w:after="0" w:line="240" w:lineRule="auto"/>
              <w:jc w:val="center"/>
              <w:rPr>
                <w:szCs w:val="22"/>
              </w:rPr>
            </w:pPr>
            <w:r w:rsidRPr="00B84D33">
              <w:rPr>
                <w:szCs w:val="22"/>
              </w:rPr>
              <w:t>E</w:t>
            </w:r>
            <w:r w:rsidR="00B84D33">
              <w:rPr>
                <w:szCs w:val="22"/>
              </w:rPr>
              <w:t xml:space="preserve"> (23)</w:t>
            </w:r>
          </w:p>
        </w:tc>
        <w:tc>
          <w:tcPr>
            <w:tcW w:w="4476" w:type="dxa"/>
            <w:shd w:val="clear" w:color="auto" w:fill="FF0000"/>
          </w:tcPr>
          <w:p w14:paraId="35E28B0B" w14:textId="77777777" w:rsidR="00C931DB" w:rsidRPr="00B84D33" w:rsidRDefault="00C931DB" w:rsidP="00C931DB">
            <w:pPr>
              <w:spacing w:after="0" w:line="240" w:lineRule="auto"/>
              <w:jc w:val="center"/>
              <w:rPr>
                <w:szCs w:val="22"/>
              </w:rPr>
            </w:pPr>
            <w:r w:rsidRPr="00B84D33">
              <w:rPr>
                <w:szCs w:val="22"/>
              </w:rPr>
              <w:t>E</w:t>
            </w:r>
            <w:r w:rsidR="00B84D33" w:rsidRPr="00B84D33">
              <w:rPr>
                <w:szCs w:val="22"/>
              </w:rPr>
              <w:t xml:space="preserve"> (25)</w:t>
            </w:r>
          </w:p>
        </w:tc>
      </w:tr>
      <w:tr w:rsidR="00C931DB" w:rsidRPr="00456186" w14:paraId="68FC1030" w14:textId="77777777" w:rsidTr="00C013EE">
        <w:tc>
          <w:tcPr>
            <w:tcW w:w="2125" w:type="dxa"/>
            <w:gridSpan w:val="2"/>
            <w:shd w:val="clear" w:color="auto" w:fill="FFFFCC"/>
          </w:tcPr>
          <w:p w14:paraId="597038EF" w14:textId="77777777" w:rsidR="00C931DB" w:rsidRPr="00456186" w:rsidRDefault="00C931DB" w:rsidP="00C931DB">
            <w:pPr>
              <w:spacing w:after="0" w:line="240" w:lineRule="auto"/>
              <w:jc w:val="center"/>
              <w:rPr>
                <w:b/>
              </w:rPr>
            </w:pPr>
            <w:r w:rsidRPr="00456186">
              <w:rPr>
                <w:b/>
              </w:rPr>
              <w:t>Likely</w:t>
            </w:r>
            <w:r>
              <w:rPr>
                <w:b/>
              </w:rPr>
              <w:t xml:space="preserve"> (4)</w:t>
            </w:r>
          </w:p>
        </w:tc>
        <w:tc>
          <w:tcPr>
            <w:tcW w:w="2626" w:type="dxa"/>
            <w:gridSpan w:val="2"/>
            <w:tcBorders>
              <w:bottom w:val="single" w:sz="4" w:space="0" w:color="auto"/>
            </w:tcBorders>
            <w:shd w:val="clear" w:color="auto" w:fill="FFFF00"/>
          </w:tcPr>
          <w:p w14:paraId="4144FE05" w14:textId="77777777" w:rsidR="00C931DB" w:rsidRPr="00B84D33" w:rsidRDefault="00C931DB" w:rsidP="00C931DB">
            <w:pPr>
              <w:spacing w:after="0" w:line="240" w:lineRule="auto"/>
              <w:jc w:val="center"/>
              <w:rPr>
                <w:szCs w:val="22"/>
              </w:rPr>
            </w:pPr>
            <w:r w:rsidRPr="00B84D33">
              <w:rPr>
                <w:szCs w:val="22"/>
              </w:rPr>
              <w:t>M</w:t>
            </w:r>
            <w:r w:rsidR="00B84D33" w:rsidRPr="00B84D33">
              <w:rPr>
                <w:szCs w:val="22"/>
              </w:rPr>
              <w:t xml:space="preserve"> (7)</w:t>
            </w:r>
          </w:p>
        </w:tc>
        <w:tc>
          <w:tcPr>
            <w:tcW w:w="2356" w:type="dxa"/>
            <w:shd w:val="clear" w:color="auto" w:fill="FA9106"/>
          </w:tcPr>
          <w:p w14:paraId="0ED1CD74" w14:textId="77777777" w:rsidR="00C931DB" w:rsidRPr="00B84D33" w:rsidRDefault="00C931DB" w:rsidP="00C931DB">
            <w:pPr>
              <w:spacing w:after="0" w:line="240" w:lineRule="auto"/>
              <w:jc w:val="center"/>
              <w:rPr>
                <w:szCs w:val="22"/>
              </w:rPr>
            </w:pPr>
            <w:r w:rsidRPr="00B84D33">
              <w:rPr>
                <w:szCs w:val="22"/>
              </w:rPr>
              <w:t>H</w:t>
            </w:r>
            <w:r w:rsidR="00B84D33" w:rsidRPr="00B84D33">
              <w:rPr>
                <w:szCs w:val="22"/>
              </w:rPr>
              <w:t xml:space="preserve"> (12)</w:t>
            </w:r>
          </w:p>
        </w:tc>
        <w:tc>
          <w:tcPr>
            <w:tcW w:w="2357" w:type="dxa"/>
            <w:shd w:val="clear" w:color="auto" w:fill="FA9106"/>
          </w:tcPr>
          <w:p w14:paraId="21C38122" w14:textId="77777777" w:rsidR="00C931DB" w:rsidRPr="00B84D33" w:rsidRDefault="00C931DB" w:rsidP="00C931DB">
            <w:pPr>
              <w:spacing w:after="0" w:line="240" w:lineRule="auto"/>
              <w:jc w:val="center"/>
              <w:rPr>
                <w:szCs w:val="22"/>
              </w:rPr>
            </w:pPr>
            <w:r w:rsidRPr="00B84D33">
              <w:rPr>
                <w:szCs w:val="22"/>
              </w:rPr>
              <w:t>H</w:t>
            </w:r>
            <w:r w:rsidR="00B84D33" w:rsidRPr="00B84D33">
              <w:rPr>
                <w:szCs w:val="22"/>
              </w:rPr>
              <w:t xml:space="preserve"> (17)</w:t>
            </w:r>
          </w:p>
        </w:tc>
        <w:tc>
          <w:tcPr>
            <w:tcW w:w="2357" w:type="dxa"/>
            <w:shd w:val="clear" w:color="auto" w:fill="FF0000"/>
          </w:tcPr>
          <w:p w14:paraId="643DAC59" w14:textId="77777777" w:rsidR="00C931DB" w:rsidRPr="00B84D33" w:rsidRDefault="00C931DB" w:rsidP="00C931DB">
            <w:pPr>
              <w:spacing w:after="0" w:line="240" w:lineRule="auto"/>
              <w:jc w:val="center"/>
              <w:rPr>
                <w:szCs w:val="22"/>
              </w:rPr>
            </w:pPr>
            <w:r w:rsidRPr="00B84D33">
              <w:rPr>
                <w:szCs w:val="22"/>
              </w:rPr>
              <w:t>E</w:t>
            </w:r>
            <w:r w:rsidR="00B84D33">
              <w:rPr>
                <w:szCs w:val="22"/>
              </w:rPr>
              <w:t xml:space="preserve"> (21)</w:t>
            </w:r>
          </w:p>
        </w:tc>
        <w:tc>
          <w:tcPr>
            <w:tcW w:w="4476" w:type="dxa"/>
            <w:shd w:val="clear" w:color="auto" w:fill="FF0000"/>
          </w:tcPr>
          <w:p w14:paraId="2D09B89C" w14:textId="77777777" w:rsidR="00C931DB" w:rsidRPr="00B84D33" w:rsidRDefault="00C931DB" w:rsidP="00C931DB">
            <w:pPr>
              <w:spacing w:after="0" w:line="240" w:lineRule="auto"/>
              <w:jc w:val="center"/>
              <w:rPr>
                <w:szCs w:val="22"/>
              </w:rPr>
            </w:pPr>
            <w:r w:rsidRPr="00B84D33">
              <w:rPr>
                <w:szCs w:val="22"/>
              </w:rPr>
              <w:t>E</w:t>
            </w:r>
            <w:r w:rsidR="00B84D33" w:rsidRPr="00B84D33">
              <w:rPr>
                <w:szCs w:val="22"/>
              </w:rPr>
              <w:t xml:space="preserve"> (24)</w:t>
            </w:r>
          </w:p>
        </w:tc>
      </w:tr>
      <w:tr w:rsidR="00C931DB" w:rsidRPr="00456186" w14:paraId="65EE2E89" w14:textId="77777777" w:rsidTr="00C013EE">
        <w:tc>
          <w:tcPr>
            <w:tcW w:w="2125" w:type="dxa"/>
            <w:gridSpan w:val="2"/>
            <w:shd w:val="clear" w:color="auto" w:fill="FFFFCC"/>
          </w:tcPr>
          <w:p w14:paraId="2905E146" w14:textId="77777777" w:rsidR="00C931DB" w:rsidRPr="00456186" w:rsidRDefault="00C931DB" w:rsidP="00C931DB">
            <w:pPr>
              <w:pStyle w:val="Default"/>
              <w:jc w:val="center"/>
              <w:rPr>
                <w:rFonts w:ascii="Calibri" w:hAnsi="Calibri"/>
                <w:b/>
                <w:sz w:val="20"/>
                <w:szCs w:val="20"/>
              </w:rPr>
            </w:pPr>
            <w:r w:rsidRPr="00456186">
              <w:rPr>
                <w:rFonts w:ascii="Calibri" w:hAnsi="Calibri"/>
                <w:b/>
                <w:sz w:val="20"/>
                <w:szCs w:val="20"/>
              </w:rPr>
              <w:t>Possible</w:t>
            </w:r>
            <w:r>
              <w:rPr>
                <w:rFonts w:ascii="Calibri" w:hAnsi="Calibri"/>
                <w:b/>
                <w:sz w:val="20"/>
                <w:szCs w:val="20"/>
              </w:rPr>
              <w:t xml:space="preserve"> (3)</w:t>
            </w:r>
          </w:p>
        </w:tc>
        <w:tc>
          <w:tcPr>
            <w:tcW w:w="2626" w:type="dxa"/>
            <w:gridSpan w:val="2"/>
            <w:shd w:val="clear" w:color="auto" w:fill="00FF00"/>
          </w:tcPr>
          <w:p w14:paraId="619FFA1E" w14:textId="77777777" w:rsidR="00C931DB" w:rsidRPr="00B84D33" w:rsidRDefault="00C931DB" w:rsidP="00C931DB">
            <w:pPr>
              <w:pStyle w:val="Default"/>
              <w:jc w:val="center"/>
              <w:rPr>
                <w:rFonts w:ascii="Calibri" w:hAnsi="Calibri"/>
                <w:sz w:val="22"/>
                <w:szCs w:val="22"/>
              </w:rPr>
            </w:pPr>
            <w:r w:rsidRPr="00B84D33">
              <w:rPr>
                <w:rFonts w:ascii="Calibri" w:hAnsi="Calibri"/>
                <w:sz w:val="22"/>
                <w:szCs w:val="22"/>
              </w:rPr>
              <w:t>L</w:t>
            </w:r>
            <w:r w:rsidR="00B84D33" w:rsidRPr="00B84D33">
              <w:rPr>
                <w:rFonts w:ascii="Calibri" w:hAnsi="Calibri"/>
                <w:sz w:val="22"/>
                <w:szCs w:val="22"/>
              </w:rPr>
              <w:t xml:space="preserve"> (4)</w:t>
            </w:r>
          </w:p>
        </w:tc>
        <w:tc>
          <w:tcPr>
            <w:tcW w:w="2356" w:type="dxa"/>
            <w:shd w:val="clear" w:color="auto" w:fill="FFFF00"/>
          </w:tcPr>
          <w:p w14:paraId="514B39DF" w14:textId="77777777" w:rsidR="00C931DB" w:rsidRPr="00B84D33" w:rsidRDefault="00C931DB" w:rsidP="00C931DB">
            <w:pPr>
              <w:pStyle w:val="Default"/>
              <w:jc w:val="center"/>
              <w:rPr>
                <w:rFonts w:ascii="Calibri" w:hAnsi="Calibri"/>
                <w:sz w:val="22"/>
                <w:szCs w:val="22"/>
              </w:rPr>
            </w:pPr>
            <w:r w:rsidRPr="00B84D33">
              <w:rPr>
                <w:rFonts w:ascii="Calibri" w:hAnsi="Calibri"/>
                <w:sz w:val="22"/>
                <w:szCs w:val="22"/>
              </w:rPr>
              <w:t>M</w:t>
            </w:r>
            <w:r w:rsidR="00B84D33" w:rsidRPr="00B84D33">
              <w:rPr>
                <w:rFonts w:ascii="Calibri" w:hAnsi="Calibri"/>
                <w:sz w:val="22"/>
                <w:szCs w:val="22"/>
              </w:rPr>
              <w:t xml:space="preserve"> (8)</w:t>
            </w:r>
          </w:p>
        </w:tc>
        <w:tc>
          <w:tcPr>
            <w:tcW w:w="2357" w:type="dxa"/>
            <w:shd w:val="clear" w:color="auto" w:fill="FA9106"/>
          </w:tcPr>
          <w:p w14:paraId="4DF80C35" w14:textId="77777777" w:rsidR="00C931DB" w:rsidRPr="00B84D33" w:rsidRDefault="00C931DB" w:rsidP="00C931DB">
            <w:pPr>
              <w:pStyle w:val="Default"/>
              <w:jc w:val="center"/>
              <w:rPr>
                <w:rFonts w:ascii="Calibri" w:hAnsi="Calibri"/>
                <w:sz w:val="22"/>
                <w:szCs w:val="22"/>
              </w:rPr>
            </w:pPr>
            <w:r w:rsidRPr="00B84D33">
              <w:rPr>
                <w:rFonts w:ascii="Calibri" w:hAnsi="Calibri"/>
                <w:sz w:val="22"/>
                <w:szCs w:val="22"/>
              </w:rPr>
              <w:t>H</w:t>
            </w:r>
            <w:r w:rsidR="00B84D33" w:rsidRPr="00B84D33">
              <w:rPr>
                <w:rFonts w:ascii="Calibri" w:hAnsi="Calibri"/>
                <w:sz w:val="22"/>
                <w:szCs w:val="22"/>
              </w:rPr>
              <w:t xml:space="preserve"> 16)</w:t>
            </w:r>
          </w:p>
        </w:tc>
        <w:tc>
          <w:tcPr>
            <w:tcW w:w="2357" w:type="dxa"/>
            <w:shd w:val="clear" w:color="auto" w:fill="FF0000"/>
          </w:tcPr>
          <w:p w14:paraId="3FF9322F" w14:textId="77777777" w:rsidR="00C931DB" w:rsidRPr="00B84D33" w:rsidRDefault="00C931DB" w:rsidP="00C931DB">
            <w:pPr>
              <w:pStyle w:val="Default"/>
              <w:jc w:val="center"/>
              <w:rPr>
                <w:rFonts w:ascii="Calibri" w:hAnsi="Calibri"/>
                <w:sz w:val="22"/>
                <w:szCs w:val="22"/>
              </w:rPr>
            </w:pPr>
            <w:r w:rsidRPr="00B84D33">
              <w:rPr>
                <w:rFonts w:ascii="Calibri" w:hAnsi="Calibri"/>
                <w:sz w:val="22"/>
                <w:szCs w:val="22"/>
              </w:rPr>
              <w:t>E</w:t>
            </w:r>
            <w:r w:rsidR="00B84D33">
              <w:rPr>
                <w:rFonts w:ascii="Calibri" w:hAnsi="Calibri"/>
                <w:sz w:val="22"/>
                <w:szCs w:val="22"/>
              </w:rPr>
              <w:t xml:space="preserve"> (18)</w:t>
            </w:r>
          </w:p>
        </w:tc>
        <w:tc>
          <w:tcPr>
            <w:tcW w:w="4476" w:type="dxa"/>
            <w:shd w:val="clear" w:color="auto" w:fill="FF0000"/>
          </w:tcPr>
          <w:p w14:paraId="56070240" w14:textId="77777777" w:rsidR="00C931DB" w:rsidRPr="00B84D33" w:rsidRDefault="00C931DB" w:rsidP="00C931DB">
            <w:pPr>
              <w:pStyle w:val="Default"/>
              <w:jc w:val="center"/>
              <w:rPr>
                <w:rFonts w:ascii="Calibri" w:hAnsi="Calibri"/>
                <w:sz w:val="22"/>
                <w:szCs w:val="22"/>
              </w:rPr>
            </w:pPr>
            <w:r w:rsidRPr="00B84D33">
              <w:rPr>
                <w:rFonts w:ascii="Calibri" w:hAnsi="Calibri"/>
                <w:sz w:val="22"/>
                <w:szCs w:val="22"/>
              </w:rPr>
              <w:t>E</w:t>
            </w:r>
            <w:r w:rsidR="00B84D33" w:rsidRPr="00B84D33">
              <w:rPr>
                <w:rFonts w:ascii="Calibri" w:hAnsi="Calibri"/>
                <w:sz w:val="22"/>
                <w:szCs w:val="22"/>
              </w:rPr>
              <w:t xml:space="preserve"> (22)</w:t>
            </w:r>
          </w:p>
        </w:tc>
      </w:tr>
      <w:tr w:rsidR="00C931DB" w:rsidRPr="00456186" w14:paraId="73BA98FE" w14:textId="77777777" w:rsidTr="00C013EE">
        <w:tc>
          <w:tcPr>
            <w:tcW w:w="2125" w:type="dxa"/>
            <w:gridSpan w:val="2"/>
            <w:shd w:val="clear" w:color="auto" w:fill="FFFFCC"/>
          </w:tcPr>
          <w:p w14:paraId="7D7C1D13" w14:textId="77777777" w:rsidR="00C931DB" w:rsidRPr="00456186" w:rsidRDefault="00C931DB" w:rsidP="00C931DB">
            <w:pPr>
              <w:spacing w:after="0" w:line="240" w:lineRule="auto"/>
              <w:jc w:val="center"/>
              <w:rPr>
                <w:b/>
              </w:rPr>
            </w:pPr>
            <w:r w:rsidRPr="00456186">
              <w:rPr>
                <w:b/>
              </w:rPr>
              <w:t>Unlikely</w:t>
            </w:r>
            <w:r>
              <w:rPr>
                <w:b/>
              </w:rPr>
              <w:t xml:space="preserve"> (2)</w:t>
            </w:r>
          </w:p>
        </w:tc>
        <w:tc>
          <w:tcPr>
            <w:tcW w:w="2626" w:type="dxa"/>
            <w:gridSpan w:val="2"/>
            <w:shd w:val="clear" w:color="auto" w:fill="00FF00"/>
          </w:tcPr>
          <w:p w14:paraId="1D7463E8" w14:textId="77777777" w:rsidR="00C931DB" w:rsidRPr="00B84D33" w:rsidRDefault="00C931DB" w:rsidP="00C931DB">
            <w:pPr>
              <w:spacing w:after="0" w:line="240" w:lineRule="auto"/>
              <w:jc w:val="center"/>
              <w:rPr>
                <w:szCs w:val="22"/>
              </w:rPr>
            </w:pPr>
            <w:r w:rsidRPr="00B84D33">
              <w:rPr>
                <w:szCs w:val="22"/>
              </w:rPr>
              <w:t>L</w:t>
            </w:r>
            <w:r w:rsidR="00B84D33" w:rsidRPr="00B84D33">
              <w:rPr>
                <w:szCs w:val="22"/>
              </w:rPr>
              <w:t xml:space="preserve"> (2)</w:t>
            </w:r>
          </w:p>
        </w:tc>
        <w:tc>
          <w:tcPr>
            <w:tcW w:w="2356" w:type="dxa"/>
            <w:shd w:val="clear" w:color="auto" w:fill="00FF00"/>
          </w:tcPr>
          <w:p w14:paraId="15297474" w14:textId="77777777" w:rsidR="00C931DB" w:rsidRPr="00B84D33" w:rsidRDefault="00C931DB" w:rsidP="00C931DB">
            <w:pPr>
              <w:spacing w:after="0" w:line="240" w:lineRule="auto"/>
              <w:jc w:val="center"/>
              <w:rPr>
                <w:szCs w:val="22"/>
              </w:rPr>
            </w:pPr>
            <w:r w:rsidRPr="00B84D33">
              <w:rPr>
                <w:szCs w:val="22"/>
              </w:rPr>
              <w:t>L</w:t>
            </w:r>
            <w:r w:rsidR="00B84D33" w:rsidRPr="00B84D33">
              <w:rPr>
                <w:szCs w:val="22"/>
              </w:rPr>
              <w:t xml:space="preserve"> (5)</w:t>
            </w:r>
          </w:p>
        </w:tc>
        <w:tc>
          <w:tcPr>
            <w:tcW w:w="2357" w:type="dxa"/>
            <w:shd w:val="clear" w:color="auto" w:fill="FFFF00"/>
          </w:tcPr>
          <w:p w14:paraId="72655051" w14:textId="77777777" w:rsidR="00C931DB" w:rsidRPr="00B84D33" w:rsidRDefault="00C931DB" w:rsidP="00C931DB">
            <w:pPr>
              <w:spacing w:after="0" w:line="240" w:lineRule="auto"/>
              <w:jc w:val="center"/>
              <w:rPr>
                <w:szCs w:val="22"/>
              </w:rPr>
            </w:pPr>
            <w:r w:rsidRPr="00B84D33">
              <w:rPr>
                <w:szCs w:val="22"/>
              </w:rPr>
              <w:t>M</w:t>
            </w:r>
            <w:r w:rsidR="00B84D33" w:rsidRPr="00B84D33">
              <w:rPr>
                <w:szCs w:val="22"/>
              </w:rPr>
              <w:t xml:space="preserve"> (9)</w:t>
            </w:r>
          </w:p>
        </w:tc>
        <w:tc>
          <w:tcPr>
            <w:tcW w:w="2357" w:type="dxa"/>
            <w:shd w:val="clear" w:color="auto" w:fill="FA9106"/>
          </w:tcPr>
          <w:p w14:paraId="33C72CE3" w14:textId="77777777" w:rsidR="00C931DB" w:rsidRPr="00B84D33" w:rsidRDefault="00C931DB" w:rsidP="00C931DB">
            <w:pPr>
              <w:spacing w:after="0" w:line="240" w:lineRule="auto"/>
              <w:jc w:val="center"/>
              <w:rPr>
                <w:szCs w:val="22"/>
              </w:rPr>
            </w:pPr>
            <w:r w:rsidRPr="00B84D33">
              <w:rPr>
                <w:szCs w:val="22"/>
              </w:rPr>
              <w:t>H</w:t>
            </w:r>
            <w:r w:rsidR="00B84D33">
              <w:rPr>
                <w:szCs w:val="22"/>
              </w:rPr>
              <w:t xml:space="preserve"> (15)</w:t>
            </w:r>
          </w:p>
        </w:tc>
        <w:tc>
          <w:tcPr>
            <w:tcW w:w="4476" w:type="dxa"/>
            <w:shd w:val="clear" w:color="auto" w:fill="FF0000"/>
          </w:tcPr>
          <w:p w14:paraId="7B11C4DF" w14:textId="77777777" w:rsidR="00C931DB" w:rsidRPr="00B84D33" w:rsidRDefault="00C931DB" w:rsidP="00C931DB">
            <w:pPr>
              <w:spacing w:after="0" w:line="240" w:lineRule="auto"/>
              <w:jc w:val="center"/>
              <w:rPr>
                <w:szCs w:val="22"/>
              </w:rPr>
            </w:pPr>
            <w:r w:rsidRPr="00B84D33">
              <w:rPr>
                <w:szCs w:val="22"/>
              </w:rPr>
              <w:t>E</w:t>
            </w:r>
            <w:r w:rsidR="00B84D33" w:rsidRPr="00B84D33">
              <w:rPr>
                <w:szCs w:val="22"/>
              </w:rPr>
              <w:t xml:space="preserve"> (19)</w:t>
            </w:r>
          </w:p>
        </w:tc>
      </w:tr>
      <w:tr w:rsidR="00C931DB" w:rsidRPr="00456186" w14:paraId="4C326835" w14:textId="77777777" w:rsidTr="00C013EE">
        <w:tc>
          <w:tcPr>
            <w:tcW w:w="2125" w:type="dxa"/>
            <w:gridSpan w:val="2"/>
            <w:shd w:val="clear" w:color="auto" w:fill="FFFFCC"/>
          </w:tcPr>
          <w:p w14:paraId="588C3D63" w14:textId="77777777" w:rsidR="00C931DB" w:rsidRPr="00456186" w:rsidRDefault="00C931DB" w:rsidP="00C931DB">
            <w:pPr>
              <w:spacing w:after="0" w:line="240" w:lineRule="auto"/>
              <w:jc w:val="center"/>
              <w:rPr>
                <w:b/>
              </w:rPr>
            </w:pPr>
            <w:r w:rsidRPr="00456186">
              <w:rPr>
                <w:b/>
              </w:rPr>
              <w:t>Rare</w:t>
            </w:r>
            <w:r>
              <w:rPr>
                <w:b/>
              </w:rPr>
              <w:t xml:space="preserve"> (1)</w:t>
            </w:r>
          </w:p>
        </w:tc>
        <w:tc>
          <w:tcPr>
            <w:tcW w:w="2626" w:type="dxa"/>
            <w:gridSpan w:val="2"/>
            <w:shd w:val="clear" w:color="auto" w:fill="00FF00"/>
          </w:tcPr>
          <w:p w14:paraId="171BD536" w14:textId="77777777" w:rsidR="00C931DB" w:rsidRPr="00B84D33" w:rsidRDefault="00C931DB" w:rsidP="00C931DB">
            <w:pPr>
              <w:spacing w:after="0" w:line="240" w:lineRule="auto"/>
              <w:jc w:val="center"/>
              <w:rPr>
                <w:szCs w:val="22"/>
              </w:rPr>
            </w:pPr>
            <w:r w:rsidRPr="00B84D33">
              <w:rPr>
                <w:szCs w:val="22"/>
              </w:rPr>
              <w:t>L</w:t>
            </w:r>
            <w:r w:rsidR="00B84D33" w:rsidRPr="00B84D33">
              <w:rPr>
                <w:szCs w:val="22"/>
              </w:rPr>
              <w:t xml:space="preserve"> (1)</w:t>
            </w:r>
          </w:p>
        </w:tc>
        <w:tc>
          <w:tcPr>
            <w:tcW w:w="2356" w:type="dxa"/>
            <w:shd w:val="clear" w:color="auto" w:fill="00FF00"/>
          </w:tcPr>
          <w:p w14:paraId="21CF2EB8" w14:textId="77777777" w:rsidR="00C931DB" w:rsidRPr="00B84D33" w:rsidRDefault="00C931DB" w:rsidP="00C931DB">
            <w:pPr>
              <w:spacing w:after="0" w:line="240" w:lineRule="auto"/>
              <w:jc w:val="center"/>
              <w:rPr>
                <w:szCs w:val="22"/>
              </w:rPr>
            </w:pPr>
            <w:r w:rsidRPr="00B84D33">
              <w:rPr>
                <w:szCs w:val="22"/>
              </w:rPr>
              <w:t>L</w:t>
            </w:r>
            <w:r w:rsidR="00B84D33" w:rsidRPr="00B84D33">
              <w:rPr>
                <w:szCs w:val="22"/>
              </w:rPr>
              <w:t xml:space="preserve"> (3)</w:t>
            </w:r>
          </w:p>
        </w:tc>
        <w:tc>
          <w:tcPr>
            <w:tcW w:w="2357" w:type="dxa"/>
            <w:shd w:val="clear" w:color="auto" w:fill="FFFF00"/>
          </w:tcPr>
          <w:p w14:paraId="244001DE" w14:textId="77777777" w:rsidR="00C931DB" w:rsidRPr="00B84D33" w:rsidRDefault="00C931DB" w:rsidP="00C931DB">
            <w:pPr>
              <w:spacing w:after="0" w:line="240" w:lineRule="auto"/>
              <w:jc w:val="center"/>
              <w:rPr>
                <w:szCs w:val="22"/>
              </w:rPr>
            </w:pPr>
            <w:r w:rsidRPr="00B84D33">
              <w:rPr>
                <w:szCs w:val="22"/>
              </w:rPr>
              <w:t>M</w:t>
            </w:r>
            <w:r w:rsidR="00B84D33" w:rsidRPr="00B84D33">
              <w:rPr>
                <w:szCs w:val="22"/>
              </w:rPr>
              <w:t xml:space="preserve"> (6)</w:t>
            </w:r>
          </w:p>
        </w:tc>
        <w:tc>
          <w:tcPr>
            <w:tcW w:w="2357" w:type="dxa"/>
            <w:shd w:val="clear" w:color="auto" w:fill="FFFF00"/>
          </w:tcPr>
          <w:p w14:paraId="46945DE4" w14:textId="77777777" w:rsidR="00C931DB" w:rsidRPr="00B84D33" w:rsidRDefault="00C931DB" w:rsidP="00C931DB">
            <w:pPr>
              <w:spacing w:after="0" w:line="240" w:lineRule="auto"/>
              <w:jc w:val="center"/>
              <w:rPr>
                <w:szCs w:val="22"/>
              </w:rPr>
            </w:pPr>
            <w:r w:rsidRPr="00B84D33">
              <w:rPr>
                <w:szCs w:val="22"/>
              </w:rPr>
              <w:t>M</w:t>
            </w:r>
            <w:r w:rsidR="00B84D33">
              <w:rPr>
                <w:szCs w:val="22"/>
              </w:rPr>
              <w:t xml:space="preserve"> (10)</w:t>
            </w:r>
          </w:p>
        </w:tc>
        <w:tc>
          <w:tcPr>
            <w:tcW w:w="4476" w:type="dxa"/>
            <w:shd w:val="clear" w:color="auto" w:fill="FA9106"/>
          </w:tcPr>
          <w:p w14:paraId="44E2CF2A" w14:textId="77777777" w:rsidR="00C931DB" w:rsidRPr="00B84D33" w:rsidRDefault="00C931DB" w:rsidP="00C931DB">
            <w:pPr>
              <w:spacing w:after="0" w:line="240" w:lineRule="auto"/>
              <w:jc w:val="center"/>
              <w:rPr>
                <w:szCs w:val="22"/>
              </w:rPr>
            </w:pPr>
            <w:r w:rsidRPr="00B84D33">
              <w:rPr>
                <w:szCs w:val="22"/>
              </w:rPr>
              <w:t>H</w:t>
            </w:r>
            <w:r w:rsidR="00B84D33" w:rsidRPr="00B84D33">
              <w:rPr>
                <w:szCs w:val="22"/>
              </w:rPr>
              <w:t xml:space="preserve"> (14)</w:t>
            </w:r>
          </w:p>
        </w:tc>
      </w:tr>
      <w:tr w:rsidR="00C931DB" w:rsidRPr="00E41733" w14:paraId="0F952A72" w14:textId="77777777" w:rsidTr="00C013EE">
        <w:tblPrEx>
          <w:tblLook w:val="01E0" w:firstRow="1" w:lastRow="1" w:firstColumn="1" w:lastColumn="1" w:noHBand="0" w:noVBand="0"/>
        </w:tblPrEx>
        <w:trPr>
          <w:trHeight w:val="364"/>
        </w:trPr>
        <w:tc>
          <w:tcPr>
            <w:tcW w:w="817" w:type="dxa"/>
            <w:tcBorders>
              <w:bottom w:val="single" w:sz="4" w:space="0" w:color="auto"/>
            </w:tcBorders>
            <w:shd w:val="clear" w:color="auto" w:fill="FBD4B4"/>
            <w:vAlign w:val="center"/>
          </w:tcPr>
          <w:p w14:paraId="44D48CF3" w14:textId="77777777" w:rsidR="00C931DB" w:rsidRPr="00E41733" w:rsidRDefault="00C931DB" w:rsidP="00C931DB">
            <w:pPr>
              <w:spacing w:after="0" w:line="240" w:lineRule="auto"/>
              <w:rPr>
                <w:rFonts w:cs="Arial"/>
                <w:b/>
              </w:rPr>
            </w:pPr>
            <w:r w:rsidRPr="00E41733">
              <w:rPr>
                <w:rFonts w:cs="Arial"/>
                <w:b/>
              </w:rPr>
              <w:t>STEP</w:t>
            </w:r>
          </w:p>
        </w:tc>
        <w:tc>
          <w:tcPr>
            <w:tcW w:w="3119" w:type="dxa"/>
            <w:gridSpan w:val="2"/>
            <w:shd w:val="clear" w:color="auto" w:fill="FFFFCC"/>
            <w:vAlign w:val="center"/>
          </w:tcPr>
          <w:p w14:paraId="29301BFF" w14:textId="77777777" w:rsidR="00C931DB" w:rsidRPr="00E41733" w:rsidRDefault="00C931DB" w:rsidP="00C931DB">
            <w:pPr>
              <w:spacing w:after="0" w:line="240" w:lineRule="auto"/>
              <w:jc w:val="center"/>
              <w:rPr>
                <w:rFonts w:cs="Arial"/>
                <w:b/>
              </w:rPr>
            </w:pPr>
            <w:r w:rsidRPr="00E41733">
              <w:rPr>
                <w:rFonts w:cs="Arial"/>
                <w:b/>
              </w:rPr>
              <w:t>QUICK GUIDE OF WHAT TO DO</w:t>
            </w:r>
          </w:p>
        </w:tc>
        <w:tc>
          <w:tcPr>
            <w:tcW w:w="12361" w:type="dxa"/>
            <w:gridSpan w:val="5"/>
            <w:shd w:val="clear" w:color="auto" w:fill="FFFFCC"/>
            <w:vAlign w:val="center"/>
          </w:tcPr>
          <w:p w14:paraId="35AED7AF" w14:textId="77777777" w:rsidR="00C931DB" w:rsidRPr="00E41733" w:rsidRDefault="00C931DB" w:rsidP="00C931DB">
            <w:pPr>
              <w:spacing w:after="0" w:line="240" w:lineRule="auto"/>
              <w:jc w:val="center"/>
              <w:rPr>
                <w:rFonts w:cs="Arial"/>
                <w:b/>
              </w:rPr>
            </w:pPr>
            <w:r>
              <w:rPr>
                <w:rFonts w:cs="Arial"/>
                <w:b/>
              </w:rPr>
              <w:t>MORE DETAILED INFORMATION ON EACH PROJECT/TASK RISK ASSESSMENT STEP</w:t>
            </w:r>
          </w:p>
        </w:tc>
      </w:tr>
      <w:tr w:rsidR="00C931DB" w:rsidRPr="00E41733" w14:paraId="516DEB18" w14:textId="77777777" w:rsidTr="00C013EE">
        <w:tblPrEx>
          <w:tblLook w:val="01E0" w:firstRow="1" w:lastRow="1" w:firstColumn="1" w:lastColumn="1" w:noHBand="0" w:noVBand="0"/>
        </w:tblPrEx>
        <w:trPr>
          <w:trHeight w:val="655"/>
        </w:trPr>
        <w:tc>
          <w:tcPr>
            <w:tcW w:w="817" w:type="dxa"/>
            <w:shd w:val="clear" w:color="auto" w:fill="FBD4B4"/>
            <w:vAlign w:val="center"/>
          </w:tcPr>
          <w:p w14:paraId="688A1108" w14:textId="77777777" w:rsidR="00C931DB" w:rsidRPr="00E41733" w:rsidRDefault="00C931DB" w:rsidP="00C931DB">
            <w:pPr>
              <w:numPr>
                <w:ilvl w:val="0"/>
                <w:numId w:val="18"/>
              </w:numPr>
              <w:spacing w:after="0" w:line="240" w:lineRule="auto"/>
              <w:jc w:val="center"/>
              <w:rPr>
                <w:rFonts w:cs="Arial"/>
              </w:rPr>
            </w:pPr>
          </w:p>
        </w:tc>
        <w:tc>
          <w:tcPr>
            <w:tcW w:w="3119" w:type="dxa"/>
            <w:gridSpan w:val="2"/>
            <w:shd w:val="clear" w:color="auto" w:fill="auto"/>
            <w:vAlign w:val="center"/>
          </w:tcPr>
          <w:p w14:paraId="13BC53E6" w14:textId="77777777" w:rsidR="00C931DB" w:rsidRPr="00C04BD2" w:rsidRDefault="00C931DB" w:rsidP="00C931DB">
            <w:pPr>
              <w:spacing w:after="0" w:line="240" w:lineRule="auto"/>
              <w:rPr>
                <w:sz w:val="20"/>
                <w:szCs w:val="20"/>
              </w:rPr>
            </w:pPr>
            <w:r w:rsidRPr="00C04BD2">
              <w:rPr>
                <w:sz w:val="20"/>
                <w:szCs w:val="20"/>
              </w:rPr>
              <w:t xml:space="preserve">Complete a description of the </w:t>
            </w:r>
            <w:r w:rsidRPr="00C04BD2">
              <w:rPr>
                <w:sz w:val="20"/>
                <w:szCs w:val="20"/>
                <w:u w:val="single"/>
              </w:rPr>
              <w:t>Project / Task</w:t>
            </w:r>
          </w:p>
        </w:tc>
        <w:tc>
          <w:tcPr>
            <w:tcW w:w="12361" w:type="dxa"/>
            <w:gridSpan w:val="5"/>
            <w:shd w:val="clear" w:color="auto" w:fill="auto"/>
          </w:tcPr>
          <w:p w14:paraId="3AEB58ED" w14:textId="77777777" w:rsidR="00C931DB" w:rsidRPr="000745BE" w:rsidRDefault="00C931DB" w:rsidP="000745BE">
            <w:pPr>
              <w:numPr>
                <w:ilvl w:val="0"/>
                <w:numId w:val="19"/>
              </w:numPr>
              <w:tabs>
                <w:tab w:val="clear" w:pos="357"/>
              </w:tabs>
              <w:spacing w:after="0" w:line="240" w:lineRule="auto"/>
              <w:ind w:left="318" w:hanging="284"/>
              <w:rPr>
                <w:sz w:val="20"/>
                <w:szCs w:val="20"/>
                <w:lang w:val="en-US"/>
              </w:rPr>
            </w:pPr>
            <w:r w:rsidRPr="000745BE">
              <w:rPr>
                <w:sz w:val="20"/>
                <w:szCs w:val="20"/>
                <w:lang w:val="en-US"/>
              </w:rPr>
              <w:t>At the top of the risk assessment record the task name, a brief description of the task, and the relevant work area and section. Keep as simple as possible, but with enough information to identify the task.</w:t>
            </w:r>
          </w:p>
          <w:p w14:paraId="71BF42AD" w14:textId="77777777" w:rsidR="00C931DB" w:rsidRPr="000745BE" w:rsidRDefault="00C931DB" w:rsidP="000745BE">
            <w:pPr>
              <w:numPr>
                <w:ilvl w:val="0"/>
                <w:numId w:val="19"/>
              </w:numPr>
              <w:tabs>
                <w:tab w:val="clear" w:pos="357"/>
              </w:tabs>
              <w:spacing w:after="0" w:line="240" w:lineRule="auto"/>
              <w:ind w:left="318" w:hanging="284"/>
              <w:rPr>
                <w:b/>
                <w:sz w:val="20"/>
                <w:szCs w:val="20"/>
                <w:lang w:val="en-US"/>
              </w:rPr>
            </w:pPr>
            <w:r w:rsidRPr="000745BE">
              <w:rPr>
                <w:sz w:val="20"/>
                <w:szCs w:val="20"/>
                <w:lang w:val="en-US"/>
              </w:rPr>
              <w:t>If the Risk Assessment is being used to develop a Safe Work Procedure (SWP), the risk assessment task name should correspond with the title of the SWP.</w:t>
            </w:r>
          </w:p>
        </w:tc>
      </w:tr>
      <w:tr w:rsidR="00C931DB" w:rsidRPr="00E41733" w14:paraId="1B8928A6" w14:textId="77777777" w:rsidTr="00C013EE">
        <w:tblPrEx>
          <w:tblLook w:val="01E0" w:firstRow="1" w:lastRow="1" w:firstColumn="1" w:lastColumn="1" w:noHBand="0" w:noVBand="0"/>
        </w:tblPrEx>
        <w:trPr>
          <w:trHeight w:val="367"/>
        </w:trPr>
        <w:tc>
          <w:tcPr>
            <w:tcW w:w="817" w:type="dxa"/>
            <w:shd w:val="clear" w:color="auto" w:fill="FBD4B4"/>
            <w:vAlign w:val="center"/>
          </w:tcPr>
          <w:p w14:paraId="00E0E87D" w14:textId="77777777" w:rsidR="00C931DB" w:rsidRPr="00E41733" w:rsidRDefault="00C931DB" w:rsidP="00C931DB">
            <w:pPr>
              <w:numPr>
                <w:ilvl w:val="0"/>
                <w:numId w:val="18"/>
              </w:numPr>
              <w:spacing w:after="0" w:line="240" w:lineRule="auto"/>
              <w:jc w:val="center"/>
              <w:rPr>
                <w:rFonts w:cs="Arial"/>
              </w:rPr>
            </w:pPr>
          </w:p>
        </w:tc>
        <w:tc>
          <w:tcPr>
            <w:tcW w:w="3119" w:type="dxa"/>
            <w:gridSpan w:val="2"/>
            <w:shd w:val="clear" w:color="auto" w:fill="auto"/>
            <w:vAlign w:val="center"/>
          </w:tcPr>
          <w:p w14:paraId="4F43C50C" w14:textId="77777777" w:rsidR="00C931DB" w:rsidRPr="00C04BD2" w:rsidRDefault="00C931DB" w:rsidP="00C931DB">
            <w:pPr>
              <w:spacing w:after="0" w:line="240" w:lineRule="auto"/>
              <w:rPr>
                <w:sz w:val="20"/>
                <w:szCs w:val="20"/>
              </w:rPr>
            </w:pPr>
            <w:r w:rsidRPr="00C04BD2">
              <w:rPr>
                <w:sz w:val="20"/>
                <w:szCs w:val="20"/>
              </w:rPr>
              <w:t xml:space="preserve">Detail specific </w:t>
            </w:r>
            <w:r w:rsidRPr="00C04BD2">
              <w:rPr>
                <w:sz w:val="20"/>
                <w:szCs w:val="20"/>
                <w:u w:val="single"/>
              </w:rPr>
              <w:t>task steps</w:t>
            </w:r>
          </w:p>
        </w:tc>
        <w:tc>
          <w:tcPr>
            <w:tcW w:w="12361" w:type="dxa"/>
            <w:gridSpan w:val="5"/>
            <w:shd w:val="clear" w:color="auto" w:fill="auto"/>
          </w:tcPr>
          <w:p w14:paraId="75EB3BB1" w14:textId="77777777" w:rsidR="00C931DB" w:rsidRPr="000745BE" w:rsidRDefault="00C931DB" w:rsidP="000745BE">
            <w:pPr>
              <w:numPr>
                <w:ilvl w:val="0"/>
                <w:numId w:val="19"/>
              </w:numPr>
              <w:tabs>
                <w:tab w:val="clear" w:pos="357"/>
              </w:tabs>
              <w:spacing w:after="0" w:line="240" w:lineRule="auto"/>
              <w:ind w:left="318" w:hanging="284"/>
              <w:rPr>
                <w:sz w:val="20"/>
                <w:szCs w:val="20"/>
                <w:lang w:val="en-US"/>
              </w:rPr>
            </w:pPr>
            <w:r w:rsidRPr="000745BE">
              <w:rPr>
                <w:sz w:val="20"/>
                <w:szCs w:val="20"/>
                <w:lang w:val="en-US"/>
              </w:rPr>
              <w:t>In the first column “Ref No.” write the step no. starting from 1. up until however many steps/tasks there are in the task. If applicable, these should align with any associated SWP to enable cross referencing.</w:t>
            </w:r>
          </w:p>
          <w:p w14:paraId="5C5DF4E7" w14:textId="77777777" w:rsidR="00C931DB" w:rsidRPr="000745BE" w:rsidRDefault="00C931DB" w:rsidP="000745BE">
            <w:pPr>
              <w:numPr>
                <w:ilvl w:val="0"/>
                <w:numId w:val="19"/>
              </w:numPr>
              <w:tabs>
                <w:tab w:val="clear" w:pos="357"/>
              </w:tabs>
              <w:spacing w:after="0" w:line="240" w:lineRule="auto"/>
              <w:ind w:left="318" w:hanging="284"/>
              <w:rPr>
                <w:sz w:val="20"/>
                <w:szCs w:val="20"/>
                <w:lang w:val="en-US"/>
              </w:rPr>
            </w:pPr>
            <w:r w:rsidRPr="000745BE">
              <w:rPr>
                <w:sz w:val="20"/>
                <w:szCs w:val="20"/>
                <w:lang w:val="en-US"/>
              </w:rPr>
              <w:t>List each of the specific tasks, activities and/or steps associated with the project that will be undertaken.</w:t>
            </w:r>
          </w:p>
        </w:tc>
      </w:tr>
      <w:tr w:rsidR="00C931DB" w:rsidRPr="00E41733" w14:paraId="53E95876" w14:textId="77777777" w:rsidTr="00C013EE">
        <w:tblPrEx>
          <w:tblLook w:val="01E0" w:firstRow="1" w:lastRow="1" w:firstColumn="1" w:lastColumn="1" w:noHBand="0" w:noVBand="0"/>
        </w:tblPrEx>
        <w:trPr>
          <w:trHeight w:val="1117"/>
        </w:trPr>
        <w:tc>
          <w:tcPr>
            <w:tcW w:w="817" w:type="dxa"/>
            <w:shd w:val="clear" w:color="auto" w:fill="FBD4B4"/>
            <w:vAlign w:val="center"/>
          </w:tcPr>
          <w:p w14:paraId="77E91CE7" w14:textId="77777777" w:rsidR="00C931DB" w:rsidRPr="00E41733" w:rsidRDefault="00C931DB" w:rsidP="00C931DB">
            <w:pPr>
              <w:numPr>
                <w:ilvl w:val="0"/>
                <w:numId w:val="18"/>
              </w:numPr>
              <w:spacing w:after="0" w:line="240" w:lineRule="auto"/>
              <w:jc w:val="center"/>
              <w:rPr>
                <w:rFonts w:cs="Arial"/>
              </w:rPr>
            </w:pPr>
          </w:p>
        </w:tc>
        <w:tc>
          <w:tcPr>
            <w:tcW w:w="3119" w:type="dxa"/>
            <w:gridSpan w:val="2"/>
            <w:shd w:val="clear" w:color="auto" w:fill="auto"/>
            <w:vAlign w:val="center"/>
          </w:tcPr>
          <w:p w14:paraId="4506B763" w14:textId="77777777" w:rsidR="00C931DB" w:rsidRPr="00C04BD2" w:rsidRDefault="00C931DB" w:rsidP="00C931DB">
            <w:pPr>
              <w:spacing w:after="0" w:line="240" w:lineRule="auto"/>
              <w:rPr>
                <w:sz w:val="20"/>
                <w:szCs w:val="20"/>
              </w:rPr>
            </w:pPr>
            <w:r w:rsidRPr="00C04BD2">
              <w:rPr>
                <w:sz w:val="20"/>
                <w:szCs w:val="20"/>
                <w:u w:val="single"/>
              </w:rPr>
              <w:t>Identify potential Hazards</w:t>
            </w:r>
            <w:r w:rsidRPr="00C04BD2">
              <w:rPr>
                <w:sz w:val="20"/>
                <w:szCs w:val="20"/>
              </w:rPr>
              <w:t xml:space="preserve"> for each Task/Activity in Step 2.</w:t>
            </w:r>
          </w:p>
          <w:p w14:paraId="2DB63957" w14:textId="77777777" w:rsidR="00C931DB" w:rsidRPr="00696CD8" w:rsidRDefault="00C931DB" w:rsidP="000745BE">
            <w:pPr>
              <w:numPr>
                <w:ilvl w:val="0"/>
                <w:numId w:val="20"/>
              </w:numPr>
              <w:tabs>
                <w:tab w:val="clear" w:pos="357"/>
              </w:tabs>
              <w:spacing w:after="0" w:line="240" w:lineRule="auto"/>
              <w:ind w:left="318" w:hanging="284"/>
              <w:rPr>
                <w:smallCaps/>
                <w:sz w:val="20"/>
                <w:szCs w:val="20"/>
                <w14:shadow w14:blurRad="50800" w14:dist="38100" w14:dir="2700000" w14:sx="100000" w14:sy="100000" w14:kx="0" w14:ky="0" w14:algn="tl">
                  <w14:srgbClr w14:val="000000">
                    <w14:alpha w14:val="60000"/>
                  </w14:srgbClr>
                </w14:shadow>
              </w:rPr>
            </w:pPr>
            <w:r w:rsidRPr="000745BE">
              <w:rPr>
                <w:sz w:val="20"/>
                <w:szCs w:val="20"/>
                <w:lang w:val="en-US"/>
              </w:rPr>
              <w:t xml:space="preserve">Use </w:t>
            </w:r>
            <w:r w:rsidRPr="000745BE">
              <w:rPr>
                <w:i/>
                <w:sz w:val="20"/>
                <w:szCs w:val="20"/>
                <w:lang w:val="en-US"/>
              </w:rPr>
              <w:t>WHS Hazard Prompt Sheet</w:t>
            </w:r>
            <w:r w:rsidRPr="000745BE">
              <w:rPr>
                <w:sz w:val="20"/>
                <w:szCs w:val="20"/>
                <w:lang w:val="en-US"/>
              </w:rPr>
              <w:t xml:space="preserve"> (</w:t>
            </w:r>
            <w:r w:rsidR="00C04BD2" w:rsidRPr="000745BE">
              <w:rPr>
                <w:sz w:val="20"/>
                <w:szCs w:val="20"/>
                <w:lang w:val="en-US"/>
              </w:rPr>
              <w:t>Appendix</w:t>
            </w:r>
            <w:r w:rsidRPr="000745BE">
              <w:rPr>
                <w:sz w:val="20"/>
                <w:szCs w:val="20"/>
                <w:lang w:val="en-US"/>
              </w:rPr>
              <w:t xml:space="preserve"> 2) for help.</w:t>
            </w:r>
          </w:p>
        </w:tc>
        <w:tc>
          <w:tcPr>
            <w:tcW w:w="12361" w:type="dxa"/>
            <w:gridSpan w:val="5"/>
            <w:shd w:val="clear" w:color="auto" w:fill="auto"/>
          </w:tcPr>
          <w:p w14:paraId="42C2996B" w14:textId="77777777" w:rsidR="00C931DB" w:rsidRPr="000745BE" w:rsidRDefault="00C931DB" w:rsidP="000745BE">
            <w:pPr>
              <w:numPr>
                <w:ilvl w:val="0"/>
                <w:numId w:val="19"/>
              </w:numPr>
              <w:tabs>
                <w:tab w:val="clear" w:pos="357"/>
              </w:tabs>
              <w:spacing w:after="0" w:line="240" w:lineRule="auto"/>
              <w:ind w:left="318" w:hanging="284"/>
              <w:rPr>
                <w:sz w:val="20"/>
                <w:szCs w:val="20"/>
                <w:lang w:val="en-US"/>
              </w:rPr>
            </w:pPr>
            <w:r w:rsidRPr="000745BE">
              <w:rPr>
                <w:sz w:val="20"/>
                <w:szCs w:val="20"/>
                <w:lang w:val="en-US"/>
              </w:rPr>
              <w:t>In the column next to listed tasks/activities, identify all potential hazards relevant to each item. Record each hazard on a separate line.</w:t>
            </w:r>
          </w:p>
          <w:p w14:paraId="3E847D68" w14:textId="77777777" w:rsidR="00C931DB" w:rsidRPr="000745BE" w:rsidRDefault="00C931DB" w:rsidP="000745BE">
            <w:pPr>
              <w:numPr>
                <w:ilvl w:val="0"/>
                <w:numId w:val="19"/>
              </w:numPr>
              <w:tabs>
                <w:tab w:val="clear" w:pos="357"/>
              </w:tabs>
              <w:spacing w:after="0" w:line="240" w:lineRule="auto"/>
              <w:ind w:left="318" w:hanging="284"/>
              <w:rPr>
                <w:sz w:val="20"/>
                <w:szCs w:val="20"/>
                <w:lang w:val="en-US"/>
              </w:rPr>
            </w:pPr>
            <w:r w:rsidRPr="006C5BE6">
              <w:rPr>
                <w:sz w:val="20"/>
                <w:szCs w:val="20"/>
              </w:rPr>
              <w:t xml:space="preserve">A common mistake is to refer to a hazard as the actual harm or the health effect it caused rather than the hazard. </w:t>
            </w:r>
            <w:r w:rsidRPr="000745BE">
              <w:rPr>
                <w:sz w:val="20"/>
                <w:szCs w:val="20"/>
                <w:lang w:val="en-US"/>
              </w:rPr>
              <w:t xml:space="preserve">E.g. If the task was hosing down an area, the hazard is the wet floor not the potential harm caused </w:t>
            </w:r>
            <w:r w:rsidR="006C5BE6" w:rsidRPr="000745BE">
              <w:rPr>
                <w:sz w:val="20"/>
                <w:szCs w:val="20"/>
                <w:lang w:val="en-US"/>
              </w:rPr>
              <w:t>e.g.</w:t>
            </w:r>
            <w:r w:rsidRPr="000745BE">
              <w:rPr>
                <w:sz w:val="20"/>
                <w:szCs w:val="20"/>
                <w:lang w:val="en-US"/>
              </w:rPr>
              <w:t xml:space="preserve"> fall / cut knee.</w:t>
            </w:r>
          </w:p>
          <w:p w14:paraId="7BCBC8F5" w14:textId="77777777" w:rsidR="00C931DB" w:rsidRPr="000745BE" w:rsidRDefault="00C931DB" w:rsidP="000745BE">
            <w:pPr>
              <w:numPr>
                <w:ilvl w:val="0"/>
                <w:numId w:val="19"/>
              </w:numPr>
              <w:tabs>
                <w:tab w:val="clear" w:pos="357"/>
              </w:tabs>
              <w:spacing w:after="0" w:line="240" w:lineRule="auto"/>
              <w:ind w:left="318" w:hanging="284"/>
              <w:rPr>
                <w:sz w:val="20"/>
                <w:szCs w:val="20"/>
                <w:lang w:val="en-US"/>
              </w:rPr>
            </w:pPr>
            <w:r w:rsidRPr="000745BE">
              <w:rPr>
                <w:sz w:val="20"/>
                <w:szCs w:val="20"/>
                <w:lang w:val="en-US"/>
              </w:rPr>
              <w:t>If no hazards are found for a task/step or the risk has been addressed in a previous hazard, the task still needs to be listed to show it has been considered, and to keep the steps/tasks in line with any associated SWP.</w:t>
            </w:r>
          </w:p>
        </w:tc>
      </w:tr>
      <w:tr w:rsidR="00C931DB" w:rsidRPr="00E41733" w14:paraId="2C0756DD" w14:textId="77777777" w:rsidTr="00C013EE">
        <w:tblPrEx>
          <w:tblLook w:val="01E0" w:firstRow="1" w:lastRow="1" w:firstColumn="1" w:lastColumn="1" w:noHBand="0" w:noVBand="0"/>
        </w:tblPrEx>
        <w:trPr>
          <w:trHeight w:val="764"/>
        </w:trPr>
        <w:tc>
          <w:tcPr>
            <w:tcW w:w="817" w:type="dxa"/>
            <w:shd w:val="clear" w:color="auto" w:fill="FBD4B4"/>
            <w:vAlign w:val="center"/>
          </w:tcPr>
          <w:p w14:paraId="39F391A4" w14:textId="77777777" w:rsidR="00C931DB" w:rsidRPr="00E41733" w:rsidRDefault="00C931DB" w:rsidP="00C931DB">
            <w:pPr>
              <w:numPr>
                <w:ilvl w:val="0"/>
                <w:numId w:val="18"/>
              </w:numPr>
              <w:spacing w:after="0" w:line="240" w:lineRule="auto"/>
              <w:jc w:val="center"/>
              <w:rPr>
                <w:rFonts w:cs="Arial"/>
              </w:rPr>
            </w:pPr>
          </w:p>
        </w:tc>
        <w:tc>
          <w:tcPr>
            <w:tcW w:w="3119" w:type="dxa"/>
            <w:gridSpan w:val="2"/>
            <w:shd w:val="clear" w:color="auto" w:fill="auto"/>
            <w:vAlign w:val="center"/>
          </w:tcPr>
          <w:p w14:paraId="50271433" w14:textId="77777777" w:rsidR="00C931DB" w:rsidRPr="00C04BD2" w:rsidRDefault="00C931DB" w:rsidP="00C931DB">
            <w:pPr>
              <w:spacing w:after="0" w:line="240" w:lineRule="auto"/>
              <w:rPr>
                <w:sz w:val="20"/>
                <w:szCs w:val="20"/>
              </w:rPr>
            </w:pPr>
            <w:r w:rsidRPr="00C04BD2">
              <w:rPr>
                <w:sz w:val="20"/>
                <w:szCs w:val="20"/>
              </w:rPr>
              <w:t xml:space="preserve">Evaluate the possible </w:t>
            </w:r>
            <w:r w:rsidRPr="00C04BD2">
              <w:rPr>
                <w:sz w:val="20"/>
                <w:szCs w:val="20"/>
                <w:u w:val="single"/>
              </w:rPr>
              <w:t>Consequence</w:t>
            </w:r>
            <w:r w:rsidRPr="00C04BD2">
              <w:rPr>
                <w:sz w:val="20"/>
                <w:szCs w:val="20"/>
              </w:rPr>
              <w:t xml:space="preserve"> of the Hazard</w:t>
            </w:r>
          </w:p>
          <w:p w14:paraId="063EB748" w14:textId="77777777" w:rsidR="00C931DB" w:rsidRPr="00696CD8" w:rsidRDefault="00C931DB" w:rsidP="000745BE">
            <w:pPr>
              <w:numPr>
                <w:ilvl w:val="0"/>
                <w:numId w:val="20"/>
              </w:numPr>
              <w:tabs>
                <w:tab w:val="clear" w:pos="357"/>
              </w:tabs>
              <w:spacing w:after="0" w:line="240" w:lineRule="auto"/>
              <w:ind w:left="318" w:hanging="284"/>
              <w:rPr>
                <w:smallCaps/>
                <w:sz w:val="20"/>
                <w:szCs w:val="20"/>
                <w14:shadow w14:blurRad="50800" w14:dist="38100" w14:dir="2700000" w14:sx="100000" w14:sy="100000" w14:kx="0" w14:ky="0" w14:algn="tl">
                  <w14:srgbClr w14:val="000000">
                    <w14:alpha w14:val="60000"/>
                  </w14:srgbClr>
                </w14:shadow>
              </w:rPr>
            </w:pPr>
            <w:r w:rsidRPr="000745BE">
              <w:rPr>
                <w:sz w:val="20"/>
                <w:szCs w:val="20"/>
                <w:lang w:val="en-US"/>
              </w:rPr>
              <w:t>Use Risk Calculator above</w:t>
            </w:r>
          </w:p>
        </w:tc>
        <w:tc>
          <w:tcPr>
            <w:tcW w:w="12361" w:type="dxa"/>
            <w:gridSpan w:val="5"/>
            <w:shd w:val="clear" w:color="auto" w:fill="auto"/>
          </w:tcPr>
          <w:p w14:paraId="2F09F4F6" w14:textId="77777777" w:rsidR="00C931DB" w:rsidRPr="000745BE" w:rsidRDefault="00C931DB" w:rsidP="000745BE">
            <w:pPr>
              <w:numPr>
                <w:ilvl w:val="0"/>
                <w:numId w:val="19"/>
              </w:numPr>
              <w:tabs>
                <w:tab w:val="clear" w:pos="357"/>
              </w:tabs>
              <w:spacing w:after="0" w:line="240" w:lineRule="auto"/>
              <w:ind w:left="318" w:hanging="284"/>
              <w:rPr>
                <w:sz w:val="20"/>
                <w:szCs w:val="20"/>
                <w:lang w:val="en-US"/>
              </w:rPr>
            </w:pPr>
            <w:r w:rsidRPr="000745BE">
              <w:rPr>
                <w:sz w:val="20"/>
                <w:szCs w:val="20"/>
                <w:lang w:val="en-US"/>
              </w:rPr>
              <w:t>Simply put if someone was exposed to the hazard, what would be the reasonable consequence? It is not always the “worst” case scenario; e.g. if you fell 1m off a ladder you could be killed as an extreme (e.g. land on your head), but the most likely consequence would be you might sprain your wrist or break a leg. Therefore the consequence is more likely to be moderate rather than catastrophic.</w:t>
            </w:r>
          </w:p>
        </w:tc>
      </w:tr>
      <w:tr w:rsidR="00C931DB" w:rsidRPr="00E41733" w14:paraId="1306E83E" w14:textId="77777777" w:rsidTr="00C013EE">
        <w:tblPrEx>
          <w:tblLook w:val="01E0" w:firstRow="1" w:lastRow="1" w:firstColumn="1" w:lastColumn="1" w:noHBand="0" w:noVBand="0"/>
        </w:tblPrEx>
        <w:trPr>
          <w:trHeight w:val="507"/>
        </w:trPr>
        <w:tc>
          <w:tcPr>
            <w:tcW w:w="817" w:type="dxa"/>
            <w:shd w:val="clear" w:color="auto" w:fill="FBD4B4"/>
            <w:vAlign w:val="center"/>
          </w:tcPr>
          <w:p w14:paraId="309C196E" w14:textId="77777777" w:rsidR="00C931DB" w:rsidRPr="00E41733" w:rsidRDefault="00C931DB" w:rsidP="00C931DB">
            <w:pPr>
              <w:numPr>
                <w:ilvl w:val="0"/>
                <w:numId w:val="18"/>
              </w:numPr>
              <w:spacing w:after="0" w:line="240" w:lineRule="auto"/>
              <w:jc w:val="center"/>
              <w:rPr>
                <w:rFonts w:cs="Arial"/>
              </w:rPr>
            </w:pPr>
          </w:p>
        </w:tc>
        <w:tc>
          <w:tcPr>
            <w:tcW w:w="3119" w:type="dxa"/>
            <w:gridSpan w:val="2"/>
            <w:shd w:val="clear" w:color="auto" w:fill="auto"/>
            <w:vAlign w:val="center"/>
          </w:tcPr>
          <w:p w14:paraId="6F884CD3" w14:textId="77777777" w:rsidR="00C931DB" w:rsidRPr="00C04BD2" w:rsidRDefault="00C931DB" w:rsidP="00C931DB">
            <w:pPr>
              <w:spacing w:after="0" w:line="240" w:lineRule="auto"/>
              <w:rPr>
                <w:sz w:val="20"/>
                <w:szCs w:val="20"/>
              </w:rPr>
            </w:pPr>
            <w:r w:rsidRPr="00C04BD2">
              <w:rPr>
                <w:sz w:val="20"/>
                <w:szCs w:val="20"/>
              </w:rPr>
              <w:t xml:space="preserve">Evaluate the </w:t>
            </w:r>
            <w:r w:rsidRPr="00C04BD2">
              <w:rPr>
                <w:sz w:val="20"/>
                <w:szCs w:val="20"/>
                <w:u w:val="single"/>
              </w:rPr>
              <w:t>Likelihood</w:t>
            </w:r>
            <w:r w:rsidRPr="00C04BD2">
              <w:rPr>
                <w:sz w:val="20"/>
                <w:szCs w:val="20"/>
              </w:rPr>
              <w:t xml:space="preserve"> of that Consequence</w:t>
            </w:r>
          </w:p>
          <w:p w14:paraId="5AF83FE0" w14:textId="77777777" w:rsidR="00C931DB" w:rsidRPr="00696CD8" w:rsidRDefault="00C931DB" w:rsidP="000745BE">
            <w:pPr>
              <w:numPr>
                <w:ilvl w:val="0"/>
                <w:numId w:val="20"/>
              </w:numPr>
              <w:tabs>
                <w:tab w:val="clear" w:pos="357"/>
              </w:tabs>
              <w:spacing w:after="0" w:line="240" w:lineRule="auto"/>
              <w:ind w:left="318" w:hanging="284"/>
              <w:rPr>
                <w:smallCaps/>
                <w:sz w:val="20"/>
                <w:szCs w:val="20"/>
                <w14:shadow w14:blurRad="50800" w14:dist="38100" w14:dir="2700000" w14:sx="100000" w14:sy="100000" w14:kx="0" w14:ky="0" w14:algn="tl">
                  <w14:srgbClr w14:val="000000">
                    <w14:alpha w14:val="60000"/>
                  </w14:srgbClr>
                </w14:shadow>
              </w:rPr>
            </w:pPr>
            <w:r w:rsidRPr="000745BE">
              <w:rPr>
                <w:sz w:val="20"/>
                <w:szCs w:val="20"/>
                <w:lang w:val="en-US"/>
              </w:rPr>
              <w:t>Use Risk Calculator above</w:t>
            </w:r>
          </w:p>
        </w:tc>
        <w:tc>
          <w:tcPr>
            <w:tcW w:w="12361" w:type="dxa"/>
            <w:gridSpan w:val="5"/>
            <w:shd w:val="clear" w:color="auto" w:fill="auto"/>
          </w:tcPr>
          <w:p w14:paraId="00B74CB8" w14:textId="77777777" w:rsidR="00C931DB" w:rsidRPr="000745BE" w:rsidRDefault="00C931DB" w:rsidP="000745BE">
            <w:pPr>
              <w:numPr>
                <w:ilvl w:val="0"/>
                <w:numId w:val="19"/>
              </w:numPr>
              <w:tabs>
                <w:tab w:val="clear" w:pos="357"/>
              </w:tabs>
              <w:spacing w:after="0" w:line="240" w:lineRule="auto"/>
              <w:ind w:left="318" w:hanging="284"/>
              <w:rPr>
                <w:sz w:val="20"/>
                <w:szCs w:val="20"/>
                <w:lang w:val="en-US"/>
              </w:rPr>
            </w:pPr>
            <w:r w:rsidRPr="000745BE">
              <w:rPr>
                <w:sz w:val="20"/>
                <w:szCs w:val="20"/>
                <w:lang w:val="en-US"/>
              </w:rPr>
              <w:t>Ask yourself will it ever happen; if so what factors are needed for it to happen, and how often would those factors be around. Then ask yourself what you think the reasonable frequency would be, before determining the Likelihood.</w:t>
            </w:r>
          </w:p>
        </w:tc>
      </w:tr>
      <w:tr w:rsidR="00C931DB" w:rsidRPr="00E41733" w14:paraId="37F7668B" w14:textId="77777777" w:rsidTr="00C013EE">
        <w:tblPrEx>
          <w:tblLook w:val="01E0" w:firstRow="1" w:lastRow="1" w:firstColumn="1" w:lastColumn="1" w:noHBand="0" w:noVBand="0"/>
        </w:tblPrEx>
        <w:trPr>
          <w:trHeight w:val="446"/>
        </w:trPr>
        <w:tc>
          <w:tcPr>
            <w:tcW w:w="817" w:type="dxa"/>
            <w:shd w:val="clear" w:color="auto" w:fill="FBD4B4"/>
            <w:vAlign w:val="center"/>
          </w:tcPr>
          <w:p w14:paraId="0B084B40" w14:textId="77777777" w:rsidR="00C931DB" w:rsidRPr="00E41733" w:rsidRDefault="00C931DB" w:rsidP="00C931DB">
            <w:pPr>
              <w:numPr>
                <w:ilvl w:val="0"/>
                <w:numId w:val="18"/>
              </w:numPr>
              <w:spacing w:after="0" w:line="240" w:lineRule="auto"/>
              <w:jc w:val="center"/>
              <w:rPr>
                <w:rFonts w:cs="Arial"/>
              </w:rPr>
            </w:pPr>
          </w:p>
        </w:tc>
        <w:tc>
          <w:tcPr>
            <w:tcW w:w="3119" w:type="dxa"/>
            <w:gridSpan w:val="2"/>
            <w:shd w:val="clear" w:color="auto" w:fill="auto"/>
            <w:vAlign w:val="center"/>
          </w:tcPr>
          <w:p w14:paraId="583B821F" w14:textId="77777777" w:rsidR="00C931DB" w:rsidRPr="00C04BD2" w:rsidRDefault="00C931DB" w:rsidP="00C931DB">
            <w:pPr>
              <w:spacing w:after="0" w:line="240" w:lineRule="auto"/>
              <w:rPr>
                <w:sz w:val="20"/>
                <w:szCs w:val="20"/>
              </w:rPr>
            </w:pPr>
            <w:r w:rsidRPr="00C04BD2">
              <w:rPr>
                <w:sz w:val="20"/>
                <w:szCs w:val="20"/>
              </w:rPr>
              <w:t xml:space="preserve">Determine </w:t>
            </w:r>
            <w:r w:rsidRPr="00C04BD2">
              <w:rPr>
                <w:sz w:val="20"/>
                <w:szCs w:val="20"/>
                <w:u w:val="single"/>
              </w:rPr>
              <w:t>Risk Ratings</w:t>
            </w:r>
            <w:r w:rsidRPr="00C04BD2">
              <w:rPr>
                <w:sz w:val="20"/>
                <w:szCs w:val="20"/>
              </w:rPr>
              <w:t xml:space="preserve"> of hazards</w:t>
            </w:r>
          </w:p>
          <w:p w14:paraId="7DFBB35E" w14:textId="77777777" w:rsidR="00C931DB" w:rsidRPr="00696CD8" w:rsidRDefault="00C931DB" w:rsidP="000745BE">
            <w:pPr>
              <w:numPr>
                <w:ilvl w:val="0"/>
                <w:numId w:val="20"/>
              </w:numPr>
              <w:tabs>
                <w:tab w:val="clear" w:pos="357"/>
              </w:tabs>
              <w:spacing w:after="0" w:line="240" w:lineRule="auto"/>
              <w:ind w:left="318" w:hanging="284"/>
              <w:rPr>
                <w:smallCaps/>
                <w:sz w:val="20"/>
                <w:szCs w:val="20"/>
                <w14:shadow w14:blurRad="50800" w14:dist="38100" w14:dir="2700000" w14:sx="100000" w14:sy="100000" w14:kx="0" w14:ky="0" w14:algn="tl">
                  <w14:srgbClr w14:val="000000">
                    <w14:alpha w14:val="60000"/>
                  </w14:srgbClr>
                </w14:shadow>
              </w:rPr>
            </w:pPr>
            <w:r w:rsidRPr="000745BE">
              <w:rPr>
                <w:sz w:val="20"/>
                <w:szCs w:val="20"/>
                <w:lang w:val="en-US"/>
              </w:rPr>
              <w:t>Use Risk Calculator above</w:t>
            </w:r>
          </w:p>
        </w:tc>
        <w:tc>
          <w:tcPr>
            <w:tcW w:w="12361" w:type="dxa"/>
            <w:gridSpan w:val="5"/>
            <w:shd w:val="clear" w:color="auto" w:fill="auto"/>
          </w:tcPr>
          <w:p w14:paraId="3C1D060C" w14:textId="77777777" w:rsidR="00C931DB" w:rsidRPr="000745BE" w:rsidRDefault="00C931DB" w:rsidP="000745BE">
            <w:pPr>
              <w:numPr>
                <w:ilvl w:val="0"/>
                <w:numId w:val="19"/>
              </w:numPr>
              <w:tabs>
                <w:tab w:val="clear" w:pos="357"/>
              </w:tabs>
              <w:spacing w:after="0" w:line="240" w:lineRule="auto"/>
              <w:ind w:left="318" w:hanging="284"/>
              <w:rPr>
                <w:sz w:val="20"/>
                <w:szCs w:val="20"/>
                <w:lang w:val="en-US"/>
              </w:rPr>
            </w:pPr>
            <w:r w:rsidRPr="000745BE">
              <w:rPr>
                <w:sz w:val="20"/>
                <w:szCs w:val="20"/>
                <w:lang w:val="en-US"/>
              </w:rPr>
              <w:t>Determine each hazard’s risk rating by intersecting the “Consequence” and “Likelihood” levels on the Risk Calculator table.</w:t>
            </w:r>
          </w:p>
          <w:p w14:paraId="407DDF96" w14:textId="77777777" w:rsidR="00C931DB" w:rsidRPr="000745BE" w:rsidRDefault="00C931DB" w:rsidP="000745BE">
            <w:pPr>
              <w:numPr>
                <w:ilvl w:val="0"/>
                <w:numId w:val="19"/>
              </w:numPr>
              <w:tabs>
                <w:tab w:val="clear" w:pos="357"/>
              </w:tabs>
              <w:spacing w:after="0" w:line="240" w:lineRule="auto"/>
              <w:ind w:left="318" w:hanging="284"/>
              <w:rPr>
                <w:sz w:val="20"/>
                <w:szCs w:val="20"/>
                <w:lang w:val="en-US"/>
              </w:rPr>
            </w:pPr>
            <w:r w:rsidRPr="000745BE">
              <w:rPr>
                <w:sz w:val="20"/>
                <w:szCs w:val="20"/>
                <w:lang w:val="en-US"/>
              </w:rPr>
              <w:t>For more detailed information on determining risk levels, refer to the Risk Matrix (appendix in Risk Management Policy CORP 13.1).</w:t>
            </w:r>
          </w:p>
        </w:tc>
      </w:tr>
      <w:tr w:rsidR="00C931DB" w:rsidRPr="00E41733" w14:paraId="2B5748B5" w14:textId="77777777" w:rsidTr="00C013EE">
        <w:tblPrEx>
          <w:tblLook w:val="01E0" w:firstRow="1" w:lastRow="1" w:firstColumn="1" w:lastColumn="1" w:noHBand="0" w:noVBand="0"/>
        </w:tblPrEx>
        <w:trPr>
          <w:trHeight w:val="525"/>
        </w:trPr>
        <w:tc>
          <w:tcPr>
            <w:tcW w:w="817" w:type="dxa"/>
            <w:shd w:val="clear" w:color="auto" w:fill="FBD4B4"/>
            <w:vAlign w:val="center"/>
          </w:tcPr>
          <w:p w14:paraId="2925AF4D" w14:textId="77777777" w:rsidR="00C931DB" w:rsidRPr="00E41733" w:rsidRDefault="00C931DB" w:rsidP="00C931DB">
            <w:pPr>
              <w:numPr>
                <w:ilvl w:val="0"/>
                <w:numId w:val="18"/>
              </w:numPr>
              <w:spacing w:after="0" w:line="240" w:lineRule="auto"/>
              <w:jc w:val="center"/>
              <w:rPr>
                <w:rFonts w:cs="Arial"/>
              </w:rPr>
            </w:pPr>
          </w:p>
        </w:tc>
        <w:tc>
          <w:tcPr>
            <w:tcW w:w="3119" w:type="dxa"/>
            <w:gridSpan w:val="2"/>
            <w:shd w:val="clear" w:color="auto" w:fill="auto"/>
            <w:vAlign w:val="center"/>
          </w:tcPr>
          <w:p w14:paraId="25C2D76B" w14:textId="77777777" w:rsidR="00C931DB" w:rsidRPr="00C04BD2" w:rsidRDefault="00C931DB" w:rsidP="00C931DB">
            <w:pPr>
              <w:spacing w:after="0" w:line="240" w:lineRule="auto"/>
              <w:rPr>
                <w:sz w:val="20"/>
                <w:szCs w:val="20"/>
              </w:rPr>
            </w:pPr>
            <w:r w:rsidRPr="00C04BD2">
              <w:rPr>
                <w:sz w:val="20"/>
                <w:szCs w:val="20"/>
              </w:rPr>
              <w:t xml:space="preserve">Identify </w:t>
            </w:r>
            <w:r w:rsidRPr="00C04BD2">
              <w:rPr>
                <w:sz w:val="20"/>
                <w:szCs w:val="20"/>
                <w:u w:val="single"/>
              </w:rPr>
              <w:t>Controls</w:t>
            </w:r>
            <w:r w:rsidRPr="00C04BD2">
              <w:rPr>
                <w:sz w:val="20"/>
                <w:szCs w:val="20"/>
              </w:rPr>
              <w:t xml:space="preserve"> to reduce hazard risk</w:t>
            </w:r>
          </w:p>
        </w:tc>
        <w:tc>
          <w:tcPr>
            <w:tcW w:w="12361" w:type="dxa"/>
            <w:gridSpan w:val="5"/>
            <w:shd w:val="clear" w:color="auto" w:fill="auto"/>
          </w:tcPr>
          <w:p w14:paraId="3ECEF16C" w14:textId="77777777" w:rsidR="00C931DB" w:rsidRPr="000745BE" w:rsidRDefault="00C931DB" w:rsidP="000745BE">
            <w:pPr>
              <w:numPr>
                <w:ilvl w:val="0"/>
                <w:numId w:val="19"/>
              </w:numPr>
              <w:tabs>
                <w:tab w:val="clear" w:pos="357"/>
              </w:tabs>
              <w:spacing w:after="0" w:line="240" w:lineRule="auto"/>
              <w:ind w:left="318" w:hanging="284"/>
              <w:rPr>
                <w:sz w:val="20"/>
                <w:szCs w:val="20"/>
                <w:lang w:val="en-US"/>
              </w:rPr>
            </w:pPr>
            <w:r w:rsidRPr="000745BE">
              <w:rPr>
                <w:sz w:val="20"/>
                <w:szCs w:val="20"/>
                <w:lang w:val="en-US"/>
              </w:rPr>
              <w:t>Control measures need to reduce hazard risk ratings to an acceptable level if the current risk level is unacceptable; aim for a low risk.</w:t>
            </w:r>
          </w:p>
          <w:p w14:paraId="24109600" w14:textId="77777777" w:rsidR="00C931DB" w:rsidRPr="000745BE" w:rsidRDefault="00C931DB" w:rsidP="000745BE">
            <w:pPr>
              <w:numPr>
                <w:ilvl w:val="0"/>
                <w:numId w:val="19"/>
              </w:numPr>
              <w:tabs>
                <w:tab w:val="clear" w:pos="357"/>
              </w:tabs>
              <w:spacing w:after="0" w:line="240" w:lineRule="auto"/>
              <w:ind w:left="318" w:hanging="284"/>
              <w:rPr>
                <w:sz w:val="20"/>
                <w:szCs w:val="20"/>
                <w:lang w:val="en-US"/>
              </w:rPr>
            </w:pPr>
            <w:r w:rsidRPr="000745BE">
              <w:rPr>
                <w:sz w:val="20"/>
                <w:szCs w:val="20"/>
                <w:lang w:val="en-US"/>
              </w:rPr>
              <w:t>Apply the Hierarchy of Control when determining control measures (refer to Minimum Standard: Risk Management Project/Task – 1.3).</w:t>
            </w:r>
          </w:p>
        </w:tc>
      </w:tr>
      <w:tr w:rsidR="00C931DB" w:rsidRPr="00E41733" w14:paraId="4C2B5FF2" w14:textId="77777777" w:rsidTr="00C013EE">
        <w:tblPrEx>
          <w:tblLook w:val="01E0" w:firstRow="1" w:lastRow="1" w:firstColumn="1" w:lastColumn="1" w:noHBand="0" w:noVBand="0"/>
        </w:tblPrEx>
        <w:trPr>
          <w:trHeight w:val="635"/>
        </w:trPr>
        <w:tc>
          <w:tcPr>
            <w:tcW w:w="817" w:type="dxa"/>
            <w:shd w:val="clear" w:color="auto" w:fill="FBD4B4"/>
            <w:vAlign w:val="center"/>
          </w:tcPr>
          <w:p w14:paraId="4E8CFEE7" w14:textId="77777777" w:rsidR="00C931DB" w:rsidRPr="00E41733" w:rsidRDefault="00C931DB" w:rsidP="00C931DB">
            <w:pPr>
              <w:numPr>
                <w:ilvl w:val="0"/>
                <w:numId w:val="18"/>
              </w:numPr>
              <w:spacing w:after="0" w:line="240" w:lineRule="auto"/>
              <w:jc w:val="center"/>
              <w:rPr>
                <w:rFonts w:cs="Arial"/>
              </w:rPr>
            </w:pPr>
          </w:p>
        </w:tc>
        <w:tc>
          <w:tcPr>
            <w:tcW w:w="3119" w:type="dxa"/>
            <w:gridSpan w:val="2"/>
            <w:shd w:val="clear" w:color="auto" w:fill="auto"/>
            <w:vAlign w:val="center"/>
          </w:tcPr>
          <w:p w14:paraId="121BB1C6" w14:textId="77777777" w:rsidR="00C931DB" w:rsidRPr="00C04BD2" w:rsidRDefault="00C931DB" w:rsidP="00C931DB">
            <w:pPr>
              <w:spacing w:after="0" w:line="240" w:lineRule="auto"/>
              <w:rPr>
                <w:sz w:val="20"/>
                <w:szCs w:val="20"/>
              </w:rPr>
            </w:pPr>
            <w:r w:rsidRPr="00C04BD2">
              <w:rPr>
                <w:sz w:val="20"/>
                <w:szCs w:val="20"/>
              </w:rPr>
              <w:t xml:space="preserve">Evaluate the </w:t>
            </w:r>
            <w:r w:rsidRPr="00C04BD2">
              <w:rPr>
                <w:sz w:val="20"/>
                <w:szCs w:val="20"/>
                <w:u w:val="single"/>
              </w:rPr>
              <w:t>Residual Risk</w:t>
            </w:r>
            <w:r w:rsidRPr="00C04BD2">
              <w:rPr>
                <w:sz w:val="20"/>
                <w:szCs w:val="20"/>
              </w:rPr>
              <w:t xml:space="preserve"> (risk rating with controls in place)</w:t>
            </w:r>
          </w:p>
        </w:tc>
        <w:tc>
          <w:tcPr>
            <w:tcW w:w="12361" w:type="dxa"/>
            <w:gridSpan w:val="5"/>
            <w:shd w:val="clear" w:color="auto" w:fill="auto"/>
          </w:tcPr>
          <w:p w14:paraId="4B7FA1D7" w14:textId="77777777" w:rsidR="00C931DB" w:rsidRPr="000745BE" w:rsidRDefault="00C931DB" w:rsidP="000745BE">
            <w:pPr>
              <w:numPr>
                <w:ilvl w:val="0"/>
                <w:numId w:val="19"/>
              </w:numPr>
              <w:tabs>
                <w:tab w:val="clear" w:pos="357"/>
              </w:tabs>
              <w:spacing w:after="0" w:line="240" w:lineRule="auto"/>
              <w:ind w:left="318" w:hanging="284"/>
              <w:rPr>
                <w:sz w:val="20"/>
                <w:szCs w:val="20"/>
                <w:lang w:val="en-US"/>
              </w:rPr>
            </w:pPr>
            <w:r w:rsidRPr="000745BE">
              <w:rPr>
                <w:sz w:val="20"/>
                <w:szCs w:val="20"/>
                <w:lang w:val="en-US"/>
              </w:rPr>
              <w:t>After control measures have been identified, you need to reassess each hazards risk rating to determine what the remaining risk would be with the controls in place from Step 7 (follow the principles in Steps 4 &amp; 5 above).</w:t>
            </w:r>
          </w:p>
          <w:p w14:paraId="7A7095AF" w14:textId="77777777" w:rsidR="00C931DB" w:rsidRPr="000745BE" w:rsidRDefault="00C931DB" w:rsidP="000745BE">
            <w:pPr>
              <w:numPr>
                <w:ilvl w:val="0"/>
                <w:numId w:val="19"/>
              </w:numPr>
              <w:tabs>
                <w:tab w:val="clear" w:pos="357"/>
              </w:tabs>
              <w:spacing w:after="0" w:line="240" w:lineRule="auto"/>
              <w:ind w:left="318" w:hanging="284"/>
              <w:rPr>
                <w:sz w:val="20"/>
                <w:szCs w:val="20"/>
                <w:lang w:val="en-US"/>
              </w:rPr>
            </w:pPr>
            <w:r w:rsidRPr="000745BE">
              <w:rPr>
                <w:sz w:val="20"/>
                <w:szCs w:val="20"/>
                <w:lang w:val="en-US"/>
              </w:rPr>
              <w:t>The aim is to achieve a Low Risk; if not achieved review controls again and/or ask for help.</w:t>
            </w:r>
          </w:p>
        </w:tc>
      </w:tr>
      <w:tr w:rsidR="00C931DB" w:rsidRPr="00E41733" w14:paraId="2E11CA3B" w14:textId="77777777" w:rsidTr="00C013EE">
        <w:tblPrEx>
          <w:tblLook w:val="01E0" w:firstRow="1" w:lastRow="1" w:firstColumn="1" w:lastColumn="1" w:noHBand="0" w:noVBand="0"/>
        </w:tblPrEx>
        <w:trPr>
          <w:trHeight w:val="1117"/>
        </w:trPr>
        <w:tc>
          <w:tcPr>
            <w:tcW w:w="817" w:type="dxa"/>
            <w:shd w:val="clear" w:color="auto" w:fill="FBD4B4"/>
            <w:vAlign w:val="center"/>
          </w:tcPr>
          <w:p w14:paraId="370CAD0B" w14:textId="77777777" w:rsidR="00C931DB" w:rsidRPr="00E41733" w:rsidRDefault="00C931DB" w:rsidP="00C931DB">
            <w:pPr>
              <w:numPr>
                <w:ilvl w:val="0"/>
                <w:numId w:val="18"/>
              </w:numPr>
              <w:spacing w:after="0" w:line="240" w:lineRule="auto"/>
              <w:jc w:val="center"/>
              <w:rPr>
                <w:rFonts w:cs="Arial"/>
              </w:rPr>
            </w:pPr>
          </w:p>
        </w:tc>
        <w:tc>
          <w:tcPr>
            <w:tcW w:w="3119" w:type="dxa"/>
            <w:gridSpan w:val="2"/>
            <w:shd w:val="clear" w:color="auto" w:fill="auto"/>
            <w:vAlign w:val="center"/>
          </w:tcPr>
          <w:p w14:paraId="7C574893" w14:textId="77777777" w:rsidR="00C931DB" w:rsidRPr="00C04BD2" w:rsidRDefault="00C931DB" w:rsidP="00C931DB">
            <w:pPr>
              <w:spacing w:after="0" w:line="240" w:lineRule="auto"/>
              <w:rPr>
                <w:sz w:val="20"/>
                <w:szCs w:val="20"/>
              </w:rPr>
            </w:pPr>
            <w:r w:rsidRPr="00C04BD2">
              <w:rPr>
                <w:sz w:val="20"/>
                <w:szCs w:val="20"/>
              </w:rPr>
              <w:t xml:space="preserve">Determine </w:t>
            </w:r>
            <w:r w:rsidRPr="00C04BD2">
              <w:rPr>
                <w:sz w:val="20"/>
                <w:szCs w:val="20"/>
                <w:u w:val="single"/>
              </w:rPr>
              <w:t>highest remaining residual risk</w:t>
            </w:r>
          </w:p>
        </w:tc>
        <w:tc>
          <w:tcPr>
            <w:tcW w:w="12361" w:type="dxa"/>
            <w:gridSpan w:val="5"/>
            <w:shd w:val="clear" w:color="auto" w:fill="auto"/>
          </w:tcPr>
          <w:p w14:paraId="3B88177A" w14:textId="77777777" w:rsidR="00C931DB" w:rsidRPr="000745BE" w:rsidRDefault="00C931DB" w:rsidP="000745BE">
            <w:pPr>
              <w:numPr>
                <w:ilvl w:val="0"/>
                <w:numId w:val="19"/>
              </w:numPr>
              <w:tabs>
                <w:tab w:val="clear" w:pos="357"/>
              </w:tabs>
              <w:spacing w:after="0" w:line="240" w:lineRule="auto"/>
              <w:ind w:left="318" w:hanging="284"/>
              <w:rPr>
                <w:sz w:val="20"/>
                <w:szCs w:val="20"/>
                <w:lang w:val="en-US"/>
              </w:rPr>
            </w:pPr>
            <w:r w:rsidRPr="000745BE">
              <w:rPr>
                <w:sz w:val="20"/>
                <w:szCs w:val="20"/>
                <w:lang w:val="en-US"/>
              </w:rPr>
              <w:t>If the highest residual risk on the risk assessment is a Low Risk, or a Moderate Risk the task/project can commence once all control measures are in place and the risk assessment has been reviewed and approved.</w:t>
            </w:r>
          </w:p>
          <w:p w14:paraId="6EF988B2" w14:textId="77777777" w:rsidR="00C931DB" w:rsidRPr="000745BE" w:rsidRDefault="00C931DB" w:rsidP="000745BE">
            <w:pPr>
              <w:numPr>
                <w:ilvl w:val="0"/>
                <w:numId w:val="19"/>
              </w:numPr>
              <w:tabs>
                <w:tab w:val="clear" w:pos="357"/>
              </w:tabs>
              <w:spacing w:after="0" w:line="240" w:lineRule="auto"/>
              <w:ind w:left="318" w:hanging="284"/>
              <w:rPr>
                <w:sz w:val="20"/>
                <w:szCs w:val="20"/>
                <w:lang w:val="en-US"/>
              </w:rPr>
            </w:pPr>
            <w:r w:rsidRPr="000745BE">
              <w:rPr>
                <w:sz w:val="20"/>
                <w:szCs w:val="20"/>
                <w:lang w:val="en-US"/>
              </w:rPr>
              <w:t>If a High or Extreme risk still remains, then the task/project must not commence and further review must be undertaken involving the Budget Centre Head/RO</w:t>
            </w:r>
            <w:r w:rsidR="001A3532">
              <w:rPr>
                <w:sz w:val="20"/>
                <w:szCs w:val="20"/>
                <w:lang w:val="en-US"/>
              </w:rPr>
              <w:t xml:space="preserve"> or a member of the UTAS Senior Management Team such as a Dean</w:t>
            </w:r>
            <w:r w:rsidRPr="000745BE">
              <w:rPr>
                <w:sz w:val="20"/>
                <w:szCs w:val="20"/>
                <w:lang w:val="en-US"/>
              </w:rPr>
              <w:t xml:space="preserve"> (a</w:t>
            </w:r>
            <w:r w:rsidR="001A3532">
              <w:rPr>
                <w:sz w:val="20"/>
                <w:szCs w:val="20"/>
                <w:lang w:val="en-US"/>
              </w:rPr>
              <w:t>n Elected</w:t>
            </w:r>
            <w:r w:rsidRPr="000745BE">
              <w:rPr>
                <w:sz w:val="20"/>
                <w:szCs w:val="20"/>
                <w:lang w:val="en-US"/>
              </w:rPr>
              <w:t xml:space="preserve"> Safety Representative</w:t>
            </w:r>
            <w:r w:rsidR="001A3532">
              <w:rPr>
                <w:sz w:val="20"/>
                <w:szCs w:val="20"/>
                <w:lang w:val="en-US"/>
              </w:rPr>
              <w:t xml:space="preserve"> should also be involved</w:t>
            </w:r>
            <w:r w:rsidRPr="000745BE">
              <w:rPr>
                <w:sz w:val="20"/>
                <w:szCs w:val="20"/>
                <w:lang w:val="en-US"/>
              </w:rPr>
              <w:t>).</w:t>
            </w:r>
          </w:p>
          <w:p w14:paraId="75FE0BA6" w14:textId="77777777" w:rsidR="00C931DB" w:rsidRPr="009D5447" w:rsidRDefault="00C931DB" w:rsidP="00C931DB">
            <w:pPr>
              <w:spacing w:after="0" w:line="240" w:lineRule="auto"/>
              <w:ind w:left="318"/>
              <w:rPr>
                <w:i/>
              </w:rPr>
            </w:pPr>
            <w:r w:rsidRPr="00C04BD2">
              <w:rPr>
                <w:i/>
                <w:sz w:val="20"/>
              </w:rPr>
              <w:t>Exemption: In exceptional circumstances, if the “Ext” or “High” risk rating does not apply to personal injury or environmental damage (e.g. potential for property damage only), and the Budget Centre Head/RO in consultation with the WHS Unit believe it is an acceptable risk for the University, the task may be approved. This does not apply for Personal injury or Environmental risks; a “M” (Moderate) risk is the highest ranking allowable.</w:t>
            </w:r>
          </w:p>
        </w:tc>
      </w:tr>
      <w:tr w:rsidR="00C931DB" w:rsidRPr="00E41733" w14:paraId="2222CA14" w14:textId="77777777" w:rsidTr="00C013EE">
        <w:tblPrEx>
          <w:tblLook w:val="01E0" w:firstRow="1" w:lastRow="1" w:firstColumn="1" w:lastColumn="1" w:noHBand="0" w:noVBand="0"/>
        </w:tblPrEx>
        <w:trPr>
          <w:trHeight w:val="253"/>
        </w:trPr>
        <w:tc>
          <w:tcPr>
            <w:tcW w:w="817" w:type="dxa"/>
            <w:tcBorders>
              <w:bottom w:val="single" w:sz="4" w:space="0" w:color="auto"/>
            </w:tcBorders>
            <w:shd w:val="clear" w:color="auto" w:fill="FBD4B4"/>
            <w:vAlign w:val="center"/>
          </w:tcPr>
          <w:p w14:paraId="7B87F4B3" w14:textId="77777777" w:rsidR="00C931DB" w:rsidRPr="00E41733" w:rsidRDefault="00C931DB" w:rsidP="00C931DB">
            <w:pPr>
              <w:numPr>
                <w:ilvl w:val="0"/>
                <w:numId w:val="18"/>
              </w:numPr>
              <w:spacing w:after="0" w:line="240" w:lineRule="auto"/>
              <w:jc w:val="center"/>
              <w:rPr>
                <w:rFonts w:cs="Arial"/>
              </w:rPr>
            </w:pPr>
          </w:p>
        </w:tc>
        <w:tc>
          <w:tcPr>
            <w:tcW w:w="3119" w:type="dxa"/>
            <w:gridSpan w:val="2"/>
            <w:tcBorders>
              <w:bottom w:val="single" w:sz="4" w:space="0" w:color="auto"/>
            </w:tcBorders>
            <w:shd w:val="clear" w:color="auto" w:fill="auto"/>
            <w:vAlign w:val="center"/>
          </w:tcPr>
          <w:p w14:paraId="29C36ADE" w14:textId="77777777" w:rsidR="00C931DB" w:rsidRPr="00C04BD2" w:rsidRDefault="00C931DB" w:rsidP="00C931DB">
            <w:pPr>
              <w:spacing w:after="0" w:line="240" w:lineRule="auto"/>
              <w:rPr>
                <w:sz w:val="20"/>
                <w:szCs w:val="20"/>
                <w:u w:val="single"/>
              </w:rPr>
            </w:pPr>
            <w:r w:rsidRPr="00C04BD2">
              <w:rPr>
                <w:sz w:val="20"/>
                <w:szCs w:val="20"/>
                <w:u w:val="single"/>
              </w:rPr>
              <w:t>Approval / SWP development</w:t>
            </w:r>
          </w:p>
        </w:tc>
        <w:tc>
          <w:tcPr>
            <w:tcW w:w="12361" w:type="dxa"/>
            <w:gridSpan w:val="5"/>
            <w:tcBorders>
              <w:bottom w:val="single" w:sz="4" w:space="0" w:color="auto"/>
            </w:tcBorders>
            <w:shd w:val="clear" w:color="auto" w:fill="auto"/>
          </w:tcPr>
          <w:p w14:paraId="48E79998" w14:textId="77777777" w:rsidR="00C931DB" w:rsidRPr="000745BE" w:rsidRDefault="00C931DB" w:rsidP="000745BE">
            <w:pPr>
              <w:numPr>
                <w:ilvl w:val="0"/>
                <w:numId w:val="19"/>
              </w:numPr>
              <w:tabs>
                <w:tab w:val="clear" w:pos="357"/>
              </w:tabs>
              <w:spacing w:after="0" w:line="240" w:lineRule="auto"/>
              <w:ind w:left="318" w:hanging="284"/>
              <w:rPr>
                <w:sz w:val="20"/>
                <w:szCs w:val="20"/>
                <w:lang w:val="en-US"/>
              </w:rPr>
            </w:pPr>
            <w:r w:rsidRPr="000745BE">
              <w:rPr>
                <w:sz w:val="20"/>
                <w:szCs w:val="20"/>
                <w:lang w:val="en-US"/>
              </w:rPr>
              <w:t>Once the risk assessment is complete, all participants should record their name at the bottom of the sheet, document any consultation that was had (</w:t>
            </w:r>
            <w:r w:rsidR="006C5BE6" w:rsidRPr="000745BE">
              <w:rPr>
                <w:sz w:val="20"/>
                <w:szCs w:val="20"/>
                <w:lang w:val="en-US"/>
              </w:rPr>
              <w:t>e.g.</w:t>
            </w:r>
            <w:r w:rsidRPr="000745BE">
              <w:rPr>
                <w:sz w:val="20"/>
                <w:szCs w:val="20"/>
                <w:lang w:val="en-US"/>
              </w:rPr>
              <w:t xml:space="preserve"> tabled at WHS Committee) and the Budget Centre Head / RO or delegate should sign off the task for approval.</w:t>
            </w:r>
          </w:p>
          <w:p w14:paraId="77FC38FA" w14:textId="77777777" w:rsidR="00C931DB" w:rsidRPr="000745BE" w:rsidRDefault="00C931DB" w:rsidP="000745BE">
            <w:pPr>
              <w:numPr>
                <w:ilvl w:val="0"/>
                <w:numId w:val="19"/>
              </w:numPr>
              <w:tabs>
                <w:tab w:val="clear" w:pos="357"/>
              </w:tabs>
              <w:spacing w:after="0" w:line="240" w:lineRule="auto"/>
              <w:ind w:left="318" w:hanging="284"/>
              <w:rPr>
                <w:sz w:val="20"/>
                <w:szCs w:val="20"/>
                <w:lang w:val="en-US"/>
              </w:rPr>
            </w:pPr>
            <w:r w:rsidRPr="000745BE">
              <w:rPr>
                <w:sz w:val="20"/>
                <w:szCs w:val="20"/>
                <w:lang w:val="en-US"/>
              </w:rPr>
              <w:t>Specify if a safe work procedure (SWP) is required to be developed (</w:t>
            </w:r>
            <w:r w:rsidR="006C5BE6" w:rsidRPr="000745BE">
              <w:rPr>
                <w:sz w:val="20"/>
                <w:szCs w:val="20"/>
                <w:lang w:val="en-US"/>
              </w:rPr>
              <w:t>e.g.</w:t>
            </w:r>
            <w:r w:rsidRPr="000745BE">
              <w:rPr>
                <w:sz w:val="20"/>
                <w:szCs w:val="20"/>
                <w:lang w:val="en-US"/>
              </w:rPr>
              <w:t xml:space="preserve"> for routine / regular tasks). If yes, this should be done in accordance with the Minimum Standard - Safe Work Procedure Development</w:t>
            </w:r>
            <w:r w:rsidR="00DF4BC2">
              <w:rPr>
                <w:sz w:val="20"/>
                <w:szCs w:val="20"/>
                <w:lang w:val="en-US"/>
              </w:rPr>
              <w:t>.</w:t>
            </w:r>
          </w:p>
        </w:tc>
      </w:tr>
      <w:tr w:rsidR="00C931DB" w:rsidRPr="00E41733" w14:paraId="419F8685" w14:textId="77777777" w:rsidTr="00C013EE">
        <w:tblPrEx>
          <w:tblLook w:val="01E0" w:firstRow="1" w:lastRow="1" w:firstColumn="1" w:lastColumn="1" w:noHBand="0" w:noVBand="0"/>
        </w:tblPrEx>
        <w:trPr>
          <w:trHeight w:val="404"/>
        </w:trPr>
        <w:tc>
          <w:tcPr>
            <w:tcW w:w="817" w:type="dxa"/>
            <w:tcBorders>
              <w:bottom w:val="single" w:sz="4" w:space="0" w:color="auto"/>
            </w:tcBorders>
            <w:shd w:val="clear" w:color="auto" w:fill="FBD4B4"/>
            <w:vAlign w:val="center"/>
          </w:tcPr>
          <w:p w14:paraId="2BAF3377" w14:textId="77777777" w:rsidR="00C931DB" w:rsidRPr="00E41733" w:rsidRDefault="00C931DB" w:rsidP="00C931DB">
            <w:pPr>
              <w:numPr>
                <w:ilvl w:val="0"/>
                <w:numId w:val="18"/>
              </w:numPr>
              <w:spacing w:after="0" w:line="240" w:lineRule="auto"/>
              <w:jc w:val="center"/>
              <w:rPr>
                <w:rFonts w:cs="Arial"/>
              </w:rPr>
            </w:pPr>
          </w:p>
        </w:tc>
        <w:tc>
          <w:tcPr>
            <w:tcW w:w="3119" w:type="dxa"/>
            <w:gridSpan w:val="2"/>
            <w:tcBorders>
              <w:bottom w:val="single" w:sz="4" w:space="0" w:color="auto"/>
            </w:tcBorders>
            <w:shd w:val="clear" w:color="auto" w:fill="auto"/>
            <w:vAlign w:val="center"/>
          </w:tcPr>
          <w:p w14:paraId="7B5619AB" w14:textId="77777777" w:rsidR="00C931DB" w:rsidRPr="00C04BD2" w:rsidRDefault="00C931DB" w:rsidP="00C931DB">
            <w:pPr>
              <w:spacing w:after="0" w:line="240" w:lineRule="auto"/>
              <w:rPr>
                <w:sz w:val="20"/>
                <w:szCs w:val="20"/>
                <w:u w:val="single"/>
              </w:rPr>
            </w:pPr>
            <w:r w:rsidRPr="00C04BD2">
              <w:rPr>
                <w:sz w:val="20"/>
                <w:szCs w:val="20"/>
                <w:u w:val="single"/>
              </w:rPr>
              <w:t>Sign on / off</w:t>
            </w:r>
          </w:p>
        </w:tc>
        <w:tc>
          <w:tcPr>
            <w:tcW w:w="12361" w:type="dxa"/>
            <w:gridSpan w:val="5"/>
            <w:tcBorders>
              <w:bottom w:val="single" w:sz="4" w:space="0" w:color="auto"/>
            </w:tcBorders>
            <w:shd w:val="clear" w:color="auto" w:fill="auto"/>
          </w:tcPr>
          <w:p w14:paraId="3123B33A" w14:textId="77777777" w:rsidR="00C931DB" w:rsidRPr="000745BE" w:rsidRDefault="00C931DB" w:rsidP="000745BE">
            <w:pPr>
              <w:numPr>
                <w:ilvl w:val="0"/>
                <w:numId w:val="19"/>
              </w:numPr>
              <w:tabs>
                <w:tab w:val="clear" w:pos="357"/>
              </w:tabs>
              <w:spacing w:after="0" w:line="240" w:lineRule="auto"/>
              <w:ind w:left="318" w:hanging="284"/>
              <w:rPr>
                <w:sz w:val="20"/>
                <w:szCs w:val="20"/>
                <w:lang w:val="en-US"/>
              </w:rPr>
            </w:pPr>
            <w:r w:rsidRPr="000745BE">
              <w:rPr>
                <w:sz w:val="20"/>
                <w:szCs w:val="20"/>
                <w:lang w:val="en-US"/>
              </w:rPr>
              <w:t>All persons involved in a project/task must acknowledge they have read and understood a risk assessment and agree to comply with all steps and control measures.</w:t>
            </w:r>
          </w:p>
        </w:tc>
      </w:tr>
      <w:tr w:rsidR="00C931DB" w:rsidRPr="00E41733" w14:paraId="016F4CD6" w14:textId="77777777" w:rsidTr="00C013EE">
        <w:tblPrEx>
          <w:tblLook w:val="01E0" w:firstRow="1" w:lastRow="1" w:firstColumn="1" w:lastColumn="1" w:noHBand="0" w:noVBand="0"/>
        </w:tblPrEx>
        <w:trPr>
          <w:trHeight w:val="169"/>
        </w:trPr>
        <w:tc>
          <w:tcPr>
            <w:tcW w:w="817" w:type="dxa"/>
            <w:tcBorders>
              <w:bottom w:val="single" w:sz="4" w:space="0" w:color="auto"/>
            </w:tcBorders>
            <w:shd w:val="clear" w:color="auto" w:fill="FBD4B4"/>
            <w:vAlign w:val="center"/>
          </w:tcPr>
          <w:p w14:paraId="1FF87CFA" w14:textId="77777777" w:rsidR="00C931DB" w:rsidRPr="00E41733" w:rsidRDefault="00C931DB" w:rsidP="00C931DB">
            <w:pPr>
              <w:numPr>
                <w:ilvl w:val="0"/>
                <w:numId w:val="18"/>
              </w:numPr>
              <w:spacing w:after="0" w:line="240" w:lineRule="auto"/>
              <w:jc w:val="center"/>
              <w:rPr>
                <w:rFonts w:cs="Arial"/>
              </w:rPr>
            </w:pPr>
          </w:p>
        </w:tc>
        <w:tc>
          <w:tcPr>
            <w:tcW w:w="3119" w:type="dxa"/>
            <w:gridSpan w:val="2"/>
            <w:tcBorders>
              <w:bottom w:val="single" w:sz="4" w:space="0" w:color="auto"/>
            </w:tcBorders>
            <w:shd w:val="clear" w:color="auto" w:fill="auto"/>
            <w:vAlign w:val="center"/>
          </w:tcPr>
          <w:p w14:paraId="1ADF4270" w14:textId="77777777" w:rsidR="00C931DB" w:rsidRPr="00C04BD2" w:rsidRDefault="00C931DB" w:rsidP="00C931DB">
            <w:pPr>
              <w:spacing w:after="0" w:line="240" w:lineRule="auto"/>
              <w:rPr>
                <w:sz w:val="20"/>
                <w:szCs w:val="20"/>
                <w:u w:val="single"/>
              </w:rPr>
            </w:pPr>
            <w:r w:rsidRPr="00C04BD2">
              <w:rPr>
                <w:sz w:val="20"/>
                <w:szCs w:val="20"/>
              </w:rPr>
              <w:t xml:space="preserve">Document </w:t>
            </w:r>
            <w:r w:rsidRPr="00C04BD2">
              <w:rPr>
                <w:sz w:val="20"/>
                <w:szCs w:val="20"/>
                <w:u w:val="single"/>
              </w:rPr>
              <w:t>Actioners</w:t>
            </w:r>
          </w:p>
        </w:tc>
        <w:tc>
          <w:tcPr>
            <w:tcW w:w="12361" w:type="dxa"/>
            <w:gridSpan w:val="5"/>
            <w:tcBorders>
              <w:bottom w:val="single" w:sz="4" w:space="0" w:color="auto"/>
            </w:tcBorders>
            <w:shd w:val="clear" w:color="auto" w:fill="auto"/>
          </w:tcPr>
          <w:p w14:paraId="02047E56" w14:textId="77777777" w:rsidR="00C931DB" w:rsidRPr="000745BE" w:rsidRDefault="00C931DB" w:rsidP="000745BE">
            <w:pPr>
              <w:numPr>
                <w:ilvl w:val="0"/>
                <w:numId w:val="19"/>
              </w:numPr>
              <w:tabs>
                <w:tab w:val="clear" w:pos="357"/>
              </w:tabs>
              <w:spacing w:after="0" w:line="240" w:lineRule="auto"/>
              <w:ind w:left="318" w:hanging="284"/>
              <w:rPr>
                <w:sz w:val="20"/>
                <w:szCs w:val="20"/>
                <w:lang w:val="en-US"/>
              </w:rPr>
            </w:pPr>
            <w:r w:rsidRPr="000745BE">
              <w:rPr>
                <w:sz w:val="20"/>
                <w:szCs w:val="20"/>
                <w:lang w:val="en-US"/>
              </w:rPr>
              <w:t>Reference the initials of the person responsible for ensuring a particular control is implemented before progressing with the task/project.</w:t>
            </w:r>
          </w:p>
        </w:tc>
      </w:tr>
    </w:tbl>
    <w:p w14:paraId="25E36BF0" w14:textId="77777777" w:rsidR="009E38C0" w:rsidRDefault="009E38C0" w:rsidP="00B72B40">
      <w:pPr>
        <w:spacing w:after="0" w:line="240" w:lineRule="auto"/>
        <w:sectPr w:rsidR="009E38C0" w:rsidSect="009E38C0">
          <w:headerReference w:type="default" r:id="rId11"/>
          <w:type w:val="continuous"/>
          <w:pgSz w:w="16838" w:h="11906" w:orient="landscape" w:code="9"/>
          <w:pgMar w:top="510" w:right="312" w:bottom="510" w:left="510" w:header="454" w:footer="0" w:gutter="0"/>
          <w:cols w:space="708"/>
          <w:docGrid w:linePitch="360"/>
        </w:sect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4254"/>
        <w:gridCol w:w="1419"/>
        <w:gridCol w:w="3825"/>
        <w:gridCol w:w="1484"/>
        <w:gridCol w:w="3619"/>
      </w:tblGrid>
      <w:tr w:rsidR="008B6A92" w:rsidRPr="008B6A92" w14:paraId="31B19F00" w14:textId="77777777" w:rsidTr="002F180E">
        <w:trPr>
          <w:trHeight w:val="133"/>
        </w:trPr>
        <w:tc>
          <w:tcPr>
            <w:tcW w:w="16126" w:type="dxa"/>
            <w:gridSpan w:val="6"/>
            <w:tcBorders>
              <w:top w:val="single" w:sz="4" w:space="0" w:color="auto"/>
              <w:left w:val="single" w:sz="4" w:space="0" w:color="auto"/>
              <w:bottom w:val="single" w:sz="4" w:space="0" w:color="auto"/>
              <w:right w:val="single" w:sz="4" w:space="0" w:color="auto"/>
            </w:tcBorders>
            <w:shd w:val="clear" w:color="auto" w:fill="FFFF99"/>
            <w:vAlign w:val="center"/>
            <w:hideMark/>
          </w:tcPr>
          <w:p w14:paraId="20B09785" w14:textId="77777777" w:rsidR="008B6A92" w:rsidRPr="002F180E" w:rsidRDefault="008B6A92" w:rsidP="008B6A92">
            <w:pPr>
              <w:spacing w:after="0" w:line="240" w:lineRule="auto"/>
              <w:jc w:val="both"/>
              <w:rPr>
                <w:b/>
                <w:szCs w:val="22"/>
                <w:lang w:val="en-US" w:eastAsia="en-US"/>
              </w:rPr>
            </w:pPr>
            <w:r w:rsidRPr="002F180E">
              <w:rPr>
                <w:b/>
                <w:szCs w:val="22"/>
              </w:rPr>
              <w:lastRenderedPageBreak/>
              <w:t>PROJECT / TASK PREPARATION CONSIDERATIONS INCLUDE:</w:t>
            </w:r>
          </w:p>
        </w:tc>
      </w:tr>
      <w:tr w:rsidR="008B6A92" w:rsidRPr="008B6A92" w14:paraId="53922F47" w14:textId="77777777" w:rsidTr="002F180E">
        <w:trPr>
          <w:trHeight w:val="942"/>
        </w:trPr>
        <w:tc>
          <w:tcPr>
            <w:tcW w:w="1525" w:type="dxa"/>
            <w:tcBorders>
              <w:top w:val="single" w:sz="4" w:space="0" w:color="auto"/>
              <w:left w:val="single" w:sz="4" w:space="0" w:color="auto"/>
              <w:bottom w:val="single" w:sz="4" w:space="0" w:color="auto"/>
              <w:right w:val="single" w:sz="4" w:space="0" w:color="auto"/>
            </w:tcBorders>
            <w:vAlign w:val="center"/>
            <w:hideMark/>
          </w:tcPr>
          <w:p w14:paraId="062D7E62" w14:textId="77777777" w:rsidR="008B6A92" w:rsidRPr="008B6A92" w:rsidRDefault="008B6A92" w:rsidP="008B6A92">
            <w:pPr>
              <w:spacing w:after="0" w:line="240" w:lineRule="auto"/>
              <w:jc w:val="center"/>
              <w:rPr>
                <w:sz w:val="20"/>
                <w:szCs w:val="20"/>
                <w:lang w:val="en-US" w:eastAsia="en-US"/>
              </w:rPr>
            </w:pPr>
            <w:r w:rsidRPr="008B6A92">
              <w:rPr>
                <w:sz w:val="20"/>
                <w:szCs w:val="20"/>
              </w:rPr>
              <w:t>Minimum PPE</w:t>
            </w:r>
          </w:p>
        </w:tc>
        <w:tc>
          <w:tcPr>
            <w:tcW w:w="4254" w:type="dxa"/>
            <w:tcBorders>
              <w:top w:val="single" w:sz="4" w:space="0" w:color="auto"/>
              <w:left w:val="single" w:sz="4" w:space="0" w:color="auto"/>
              <w:bottom w:val="single" w:sz="4" w:space="0" w:color="auto"/>
              <w:right w:val="single" w:sz="4" w:space="0" w:color="auto"/>
            </w:tcBorders>
            <w:vAlign w:val="center"/>
            <w:hideMark/>
          </w:tcPr>
          <w:p w14:paraId="1A563A5A" w14:textId="77777777" w:rsidR="008B6A92" w:rsidRPr="008B6A92" w:rsidRDefault="008B6A92" w:rsidP="008B6A92">
            <w:pPr>
              <w:numPr>
                <w:ilvl w:val="0"/>
                <w:numId w:val="21"/>
              </w:numPr>
              <w:spacing w:after="0" w:line="240" w:lineRule="auto"/>
              <w:rPr>
                <w:sz w:val="20"/>
                <w:szCs w:val="20"/>
                <w:lang w:val="en-US" w:eastAsia="en-US"/>
              </w:rPr>
            </w:pPr>
            <w:r w:rsidRPr="008B6A92">
              <w:rPr>
                <w:sz w:val="20"/>
                <w:szCs w:val="20"/>
              </w:rPr>
              <w:t>Safety glasses</w:t>
            </w:r>
          </w:p>
          <w:p w14:paraId="79094820" w14:textId="77777777" w:rsidR="008B6A92" w:rsidRPr="008B6A92" w:rsidRDefault="008B6A92" w:rsidP="008B6A92">
            <w:pPr>
              <w:numPr>
                <w:ilvl w:val="0"/>
                <w:numId w:val="21"/>
              </w:numPr>
              <w:spacing w:after="0" w:line="240" w:lineRule="auto"/>
              <w:rPr>
                <w:sz w:val="20"/>
                <w:szCs w:val="20"/>
              </w:rPr>
            </w:pPr>
            <w:r w:rsidRPr="008B6A92">
              <w:rPr>
                <w:sz w:val="20"/>
                <w:szCs w:val="20"/>
              </w:rPr>
              <w:t>Double eye / Face shield</w:t>
            </w:r>
          </w:p>
          <w:p w14:paraId="7420E95F" w14:textId="77777777" w:rsidR="008B6A92" w:rsidRPr="008B6A92" w:rsidRDefault="008B6A92" w:rsidP="008B6A92">
            <w:pPr>
              <w:numPr>
                <w:ilvl w:val="0"/>
                <w:numId w:val="21"/>
              </w:numPr>
              <w:spacing w:after="0" w:line="240" w:lineRule="auto"/>
              <w:rPr>
                <w:sz w:val="20"/>
                <w:szCs w:val="20"/>
              </w:rPr>
            </w:pPr>
            <w:r w:rsidRPr="008B6A92">
              <w:rPr>
                <w:sz w:val="20"/>
                <w:szCs w:val="20"/>
              </w:rPr>
              <w:t>Earplugs (Specify class: ___________)</w:t>
            </w:r>
          </w:p>
          <w:p w14:paraId="2DA5DFC4" w14:textId="77777777" w:rsidR="008B6A92" w:rsidRPr="008B6A92" w:rsidRDefault="008B6A92" w:rsidP="008B6A92">
            <w:pPr>
              <w:numPr>
                <w:ilvl w:val="0"/>
                <w:numId w:val="21"/>
              </w:numPr>
              <w:spacing w:after="0" w:line="240" w:lineRule="auto"/>
              <w:rPr>
                <w:sz w:val="20"/>
                <w:szCs w:val="20"/>
              </w:rPr>
            </w:pPr>
            <w:r w:rsidRPr="008B6A92">
              <w:rPr>
                <w:sz w:val="20"/>
                <w:szCs w:val="20"/>
              </w:rPr>
              <w:t>Helmet</w:t>
            </w:r>
          </w:p>
          <w:p w14:paraId="4F863E97" w14:textId="77777777" w:rsidR="008B6A92" w:rsidRPr="008B6A92" w:rsidRDefault="008B6A92" w:rsidP="008B6A92">
            <w:pPr>
              <w:numPr>
                <w:ilvl w:val="0"/>
                <w:numId w:val="21"/>
              </w:numPr>
              <w:spacing w:after="0" w:line="240" w:lineRule="auto"/>
              <w:rPr>
                <w:sz w:val="20"/>
                <w:szCs w:val="20"/>
              </w:rPr>
            </w:pPr>
            <w:r w:rsidRPr="008B6A92">
              <w:rPr>
                <w:sz w:val="20"/>
                <w:szCs w:val="20"/>
              </w:rPr>
              <w:t>High-visibility</w:t>
            </w:r>
          </w:p>
          <w:p w14:paraId="6C1BFF45" w14:textId="77777777" w:rsidR="008B6A92" w:rsidRPr="008B6A92" w:rsidRDefault="008B6A92" w:rsidP="008B6A92">
            <w:pPr>
              <w:numPr>
                <w:ilvl w:val="0"/>
                <w:numId w:val="21"/>
              </w:numPr>
              <w:spacing w:after="0" w:line="240" w:lineRule="auto"/>
              <w:rPr>
                <w:sz w:val="20"/>
                <w:szCs w:val="20"/>
              </w:rPr>
            </w:pPr>
            <w:r w:rsidRPr="008B6A92">
              <w:rPr>
                <w:sz w:val="20"/>
                <w:szCs w:val="20"/>
              </w:rPr>
              <w:t>Safety boots</w:t>
            </w:r>
          </w:p>
          <w:p w14:paraId="091CE0CC" w14:textId="77777777" w:rsidR="008B6A92" w:rsidRPr="008B6A92" w:rsidRDefault="008B6A92" w:rsidP="008B6A92">
            <w:pPr>
              <w:numPr>
                <w:ilvl w:val="0"/>
                <w:numId w:val="21"/>
              </w:numPr>
              <w:spacing w:after="0" w:line="240" w:lineRule="auto"/>
              <w:rPr>
                <w:sz w:val="20"/>
                <w:szCs w:val="20"/>
              </w:rPr>
            </w:pPr>
            <w:r w:rsidRPr="008B6A92">
              <w:rPr>
                <w:sz w:val="20"/>
                <w:szCs w:val="20"/>
              </w:rPr>
              <w:t>Long sleeves/trousers</w:t>
            </w:r>
          </w:p>
          <w:p w14:paraId="33E8A6C9" w14:textId="77777777" w:rsidR="008B6A92" w:rsidRPr="008B6A92" w:rsidRDefault="008B6A92" w:rsidP="008B6A92">
            <w:pPr>
              <w:numPr>
                <w:ilvl w:val="0"/>
                <w:numId w:val="21"/>
              </w:numPr>
              <w:spacing w:after="0" w:line="240" w:lineRule="auto"/>
              <w:rPr>
                <w:sz w:val="20"/>
                <w:szCs w:val="20"/>
              </w:rPr>
            </w:pPr>
            <w:r w:rsidRPr="008B6A92">
              <w:rPr>
                <w:sz w:val="20"/>
                <w:szCs w:val="20"/>
              </w:rPr>
              <w:t>Coveralls</w:t>
            </w:r>
          </w:p>
          <w:p w14:paraId="7F533B17" w14:textId="77777777" w:rsidR="008B6A92" w:rsidRPr="008B6A92" w:rsidRDefault="008B6A92" w:rsidP="008B6A92">
            <w:pPr>
              <w:numPr>
                <w:ilvl w:val="0"/>
                <w:numId w:val="21"/>
              </w:numPr>
              <w:spacing w:after="0" w:line="240" w:lineRule="auto"/>
              <w:rPr>
                <w:sz w:val="20"/>
                <w:szCs w:val="20"/>
              </w:rPr>
            </w:pPr>
            <w:r w:rsidRPr="008B6A92">
              <w:rPr>
                <w:sz w:val="20"/>
                <w:szCs w:val="20"/>
              </w:rPr>
              <w:t>Respirator (Specify type: __________)</w:t>
            </w:r>
          </w:p>
          <w:p w14:paraId="370EEBE6" w14:textId="77777777" w:rsidR="008B6A92" w:rsidRPr="008B6A92" w:rsidRDefault="008B6A92" w:rsidP="008B6A92">
            <w:pPr>
              <w:numPr>
                <w:ilvl w:val="0"/>
                <w:numId w:val="21"/>
              </w:numPr>
              <w:spacing w:after="0" w:line="240" w:lineRule="auto"/>
              <w:rPr>
                <w:sz w:val="20"/>
                <w:szCs w:val="20"/>
              </w:rPr>
            </w:pPr>
            <w:r w:rsidRPr="008B6A92">
              <w:rPr>
                <w:sz w:val="20"/>
                <w:szCs w:val="20"/>
              </w:rPr>
              <w:t>UV protection (Hat, glasses, etc)</w:t>
            </w:r>
          </w:p>
          <w:p w14:paraId="527CAAD9" w14:textId="77777777" w:rsidR="008B6A92" w:rsidRPr="008B6A92" w:rsidRDefault="008B6A92" w:rsidP="008B6A92">
            <w:pPr>
              <w:numPr>
                <w:ilvl w:val="0"/>
                <w:numId w:val="21"/>
              </w:numPr>
              <w:spacing w:after="0" w:line="240" w:lineRule="auto"/>
              <w:rPr>
                <w:sz w:val="20"/>
                <w:szCs w:val="20"/>
              </w:rPr>
            </w:pPr>
            <w:r w:rsidRPr="008B6A92">
              <w:rPr>
                <w:sz w:val="20"/>
                <w:szCs w:val="20"/>
              </w:rPr>
              <w:t>Gloves (Specify type: _____________)</w:t>
            </w:r>
          </w:p>
          <w:p w14:paraId="13B32DF0" w14:textId="77777777" w:rsidR="008B6A92" w:rsidRPr="008B6A92" w:rsidRDefault="008B6A92" w:rsidP="008B6A92">
            <w:pPr>
              <w:numPr>
                <w:ilvl w:val="0"/>
                <w:numId w:val="21"/>
              </w:numPr>
              <w:spacing w:after="0" w:line="240" w:lineRule="auto"/>
              <w:rPr>
                <w:sz w:val="20"/>
                <w:szCs w:val="20"/>
                <w:lang w:val="en-US" w:eastAsia="en-US"/>
              </w:rPr>
            </w:pPr>
            <w:r w:rsidRPr="008B6A92">
              <w:rPr>
                <w:sz w:val="20"/>
                <w:szCs w:val="20"/>
              </w:rPr>
              <w:t>Other:</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BF60144" w14:textId="77777777" w:rsidR="008B6A92" w:rsidRPr="008B6A92" w:rsidRDefault="008B6A92" w:rsidP="008B6A92">
            <w:pPr>
              <w:spacing w:after="0" w:line="240" w:lineRule="auto"/>
              <w:jc w:val="center"/>
              <w:rPr>
                <w:sz w:val="20"/>
                <w:szCs w:val="20"/>
                <w:lang w:val="en-US" w:eastAsia="en-US"/>
              </w:rPr>
            </w:pPr>
            <w:r w:rsidRPr="008B6A92">
              <w:rPr>
                <w:sz w:val="20"/>
                <w:szCs w:val="20"/>
              </w:rPr>
              <w:t>Emergency Response /</w:t>
            </w:r>
          </w:p>
          <w:p w14:paraId="079B6692" w14:textId="77777777" w:rsidR="008B6A92" w:rsidRPr="008B6A92" w:rsidRDefault="008B6A92" w:rsidP="008B6A92">
            <w:pPr>
              <w:spacing w:after="0" w:line="240" w:lineRule="auto"/>
              <w:jc w:val="center"/>
              <w:rPr>
                <w:sz w:val="20"/>
                <w:szCs w:val="20"/>
              </w:rPr>
            </w:pPr>
            <w:r w:rsidRPr="008B6A92">
              <w:rPr>
                <w:sz w:val="20"/>
                <w:szCs w:val="20"/>
              </w:rPr>
              <w:t>Plant /</w:t>
            </w:r>
          </w:p>
          <w:p w14:paraId="6FBAB2D9" w14:textId="77777777" w:rsidR="008B6A92" w:rsidRPr="008B6A92" w:rsidRDefault="008B6A92" w:rsidP="008B6A92">
            <w:pPr>
              <w:spacing w:after="0" w:line="240" w:lineRule="auto"/>
              <w:jc w:val="center"/>
              <w:rPr>
                <w:sz w:val="20"/>
                <w:szCs w:val="20"/>
                <w:lang w:val="en-US" w:eastAsia="en-US"/>
              </w:rPr>
            </w:pPr>
            <w:r w:rsidRPr="008B6A92">
              <w:rPr>
                <w:sz w:val="20"/>
                <w:szCs w:val="20"/>
              </w:rPr>
              <w:t>Equipment / Access</w:t>
            </w:r>
          </w:p>
        </w:tc>
        <w:tc>
          <w:tcPr>
            <w:tcW w:w="3825" w:type="dxa"/>
            <w:tcBorders>
              <w:top w:val="single" w:sz="4" w:space="0" w:color="auto"/>
              <w:left w:val="single" w:sz="4" w:space="0" w:color="auto"/>
              <w:bottom w:val="single" w:sz="4" w:space="0" w:color="auto"/>
              <w:right w:val="single" w:sz="4" w:space="0" w:color="auto"/>
            </w:tcBorders>
            <w:vAlign w:val="center"/>
            <w:hideMark/>
          </w:tcPr>
          <w:p w14:paraId="686C176E" w14:textId="77777777" w:rsidR="008B6A92" w:rsidRPr="008B6A92" w:rsidRDefault="008B6A92" w:rsidP="008B6A92">
            <w:pPr>
              <w:numPr>
                <w:ilvl w:val="0"/>
                <w:numId w:val="21"/>
              </w:numPr>
              <w:spacing w:after="0" w:line="240" w:lineRule="auto"/>
              <w:rPr>
                <w:sz w:val="20"/>
                <w:szCs w:val="20"/>
                <w:lang w:val="en-US" w:eastAsia="en-US"/>
              </w:rPr>
            </w:pPr>
            <w:r w:rsidRPr="008B6A92">
              <w:rPr>
                <w:sz w:val="20"/>
                <w:szCs w:val="20"/>
              </w:rPr>
              <w:t>1</w:t>
            </w:r>
            <w:r w:rsidRPr="008B6A92">
              <w:rPr>
                <w:sz w:val="20"/>
                <w:szCs w:val="20"/>
                <w:vertAlign w:val="superscript"/>
              </w:rPr>
              <w:t>st</w:t>
            </w:r>
            <w:r w:rsidRPr="008B6A92">
              <w:rPr>
                <w:sz w:val="20"/>
                <w:szCs w:val="20"/>
              </w:rPr>
              <w:t xml:space="preserve"> aid equipment/Trained first aiders</w:t>
            </w:r>
          </w:p>
          <w:p w14:paraId="15CBC6AF" w14:textId="77777777" w:rsidR="008B6A92" w:rsidRPr="008B6A92" w:rsidRDefault="008B6A92" w:rsidP="008B6A92">
            <w:pPr>
              <w:numPr>
                <w:ilvl w:val="0"/>
                <w:numId w:val="21"/>
              </w:numPr>
              <w:spacing w:after="0" w:line="240" w:lineRule="auto"/>
              <w:rPr>
                <w:sz w:val="20"/>
                <w:szCs w:val="20"/>
              </w:rPr>
            </w:pPr>
            <w:r w:rsidRPr="008B6A92">
              <w:rPr>
                <w:sz w:val="20"/>
                <w:szCs w:val="20"/>
              </w:rPr>
              <w:t>Fire equipment</w:t>
            </w:r>
          </w:p>
          <w:p w14:paraId="4591D462" w14:textId="77777777" w:rsidR="008B6A92" w:rsidRPr="008B6A92" w:rsidRDefault="008B6A92" w:rsidP="008B6A92">
            <w:pPr>
              <w:numPr>
                <w:ilvl w:val="0"/>
                <w:numId w:val="21"/>
              </w:numPr>
              <w:spacing w:after="0" w:line="240" w:lineRule="auto"/>
              <w:rPr>
                <w:sz w:val="20"/>
                <w:szCs w:val="20"/>
              </w:rPr>
            </w:pPr>
            <w:r w:rsidRPr="008B6A92">
              <w:rPr>
                <w:sz w:val="20"/>
                <w:szCs w:val="20"/>
              </w:rPr>
              <w:t>Other emergency response</w:t>
            </w:r>
          </w:p>
          <w:p w14:paraId="068D7EE9" w14:textId="77777777" w:rsidR="008B6A92" w:rsidRPr="008B6A92" w:rsidRDefault="008B6A92" w:rsidP="008B6A92">
            <w:pPr>
              <w:numPr>
                <w:ilvl w:val="0"/>
                <w:numId w:val="21"/>
              </w:numPr>
              <w:spacing w:after="0" w:line="240" w:lineRule="auto"/>
              <w:rPr>
                <w:sz w:val="20"/>
                <w:szCs w:val="20"/>
              </w:rPr>
            </w:pPr>
            <w:r w:rsidRPr="008B6A92">
              <w:rPr>
                <w:sz w:val="20"/>
                <w:szCs w:val="20"/>
              </w:rPr>
              <w:t>Chemicals approved for job</w:t>
            </w:r>
          </w:p>
          <w:p w14:paraId="7D4A52CF" w14:textId="77777777" w:rsidR="008B6A92" w:rsidRPr="008B6A92" w:rsidRDefault="008B6A92" w:rsidP="008B6A92">
            <w:pPr>
              <w:numPr>
                <w:ilvl w:val="0"/>
                <w:numId w:val="21"/>
              </w:numPr>
              <w:spacing w:after="0" w:line="240" w:lineRule="auto"/>
              <w:rPr>
                <w:sz w:val="20"/>
                <w:szCs w:val="20"/>
              </w:rPr>
            </w:pPr>
            <w:r w:rsidRPr="008B6A92">
              <w:rPr>
                <w:sz w:val="20"/>
                <w:szCs w:val="20"/>
              </w:rPr>
              <w:t>Chemical/Oil spill kit</w:t>
            </w:r>
          </w:p>
          <w:p w14:paraId="2757C8CF" w14:textId="77777777" w:rsidR="008B6A92" w:rsidRPr="008B6A92" w:rsidRDefault="008B6A92" w:rsidP="008B6A92">
            <w:pPr>
              <w:numPr>
                <w:ilvl w:val="0"/>
                <w:numId w:val="21"/>
              </w:numPr>
              <w:spacing w:after="0" w:line="240" w:lineRule="auto"/>
              <w:rPr>
                <w:sz w:val="20"/>
                <w:szCs w:val="20"/>
              </w:rPr>
            </w:pPr>
            <w:r w:rsidRPr="008B6A92">
              <w:rPr>
                <w:sz w:val="20"/>
                <w:szCs w:val="20"/>
              </w:rPr>
              <w:t>Vehicular type / access / parking</w:t>
            </w:r>
          </w:p>
          <w:p w14:paraId="6DBF7F8B" w14:textId="77777777" w:rsidR="008B6A92" w:rsidRPr="008B6A92" w:rsidRDefault="008B6A92" w:rsidP="008B6A92">
            <w:pPr>
              <w:numPr>
                <w:ilvl w:val="0"/>
                <w:numId w:val="21"/>
              </w:numPr>
              <w:spacing w:after="0" w:line="240" w:lineRule="auto"/>
              <w:rPr>
                <w:sz w:val="20"/>
                <w:szCs w:val="20"/>
              </w:rPr>
            </w:pPr>
            <w:r w:rsidRPr="008B6A92">
              <w:rPr>
                <w:sz w:val="20"/>
                <w:szCs w:val="20"/>
              </w:rPr>
              <w:t>Amenities / Facilities / Hours of work</w:t>
            </w:r>
          </w:p>
          <w:p w14:paraId="668CE93C" w14:textId="77777777" w:rsidR="008B6A92" w:rsidRPr="008B6A92" w:rsidRDefault="008B6A92" w:rsidP="008B6A92">
            <w:pPr>
              <w:numPr>
                <w:ilvl w:val="0"/>
                <w:numId w:val="21"/>
              </w:numPr>
              <w:spacing w:after="0" w:line="240" w:lineRule="auto"/>
              <w:rPr>
                <w:sz w:val="20"/>
                <w:szCs w:val="20"/>
              </w:rPr>
            </w:pPr>
            <w:r w:rsidRPr="008B6A92">
              <w:rPr>
                <w:sz w:val="20"/>
                <w:szCs w:val="20"/>
              </w:rPr>
              <w:t>Signage / Barricades</w:t>
            </w:r>
          </w:p>
          <w:p w14:paraId="46DC98CF" w14:textId="77777777" w:rsidR="008B6A92" w:rsidRPr="008B6A92" w:rsidRDefault="008B6A92" w:rsidP="008B6A92">
            <w:pPr>
              <w:numPr>
                <w:ilvl w:val="0"/>
                <w:numId w:val="21"/>
              </w:numPr>
              <w:spacing w:after="0" w:line="240" w:lineRule="auto"/>
              <w:rPr>
                <w:sz w:val="20"/>
                <w:szCs w:val="20"/>
              </w:rPr>
            </w:pPr>
            <w:r w:rsidRPr="008B6A92">
              <w:rPr>
                <w:sz w:val="20"/>
                <w:szCs w:val="20"/>
              </w:rPr>
              <w:t>Communication equipment</w:t>
            </w:r>
          </w:p>
          <w:p w14:paraId="17DF1A43" w14:textId="77777777" w:rsidR="008B6A92" w:rsidRPr="008B6A92" w:rsidRDefault="008B6A92" w:rsidP="008B6A92">
            <w:pPr>
              <w:numPr>
                <w:ilvl w:val="0"/>
                <w:numId w:val="21"/>
              </w:numPr>
              <w:spacing w:after="0" w:line="240" w:lineRule="auto"/>
              <w:rPr>
                <w:sz w:val="20"/>
                <w:szCs w:val="20"/>
                <w:lang w:val="en-US" w:eastAsia="en-US"/>
              </w:rPr>
            </w:pPr>
            <w:r w:rsidRPr="008B6A92">
              <w:rPr>
                <w:sz w:val="20"/>
                <w:szCs w:val="20"/>
              </w:rPr>
              <w:t>Registered plant</w:t>
            </w:r>
          </w:p>
        </w:tc>
        <w:tc>
          <w:tcPr>
            <w:tcW w:w="1484" w:type="dxa"/>
            <w:tcBorders>
              <w:top w:val="single" w:sz="4" w:space="0" w:color="auto"/>
              <w:left w:val="single" w:sz="4" w:space="0" w:color="auto"/>
              <w:bottom w:val="single" w:sz="4" w:space="0" w:color="auto"/>
              <w:right w:val="single" w:sz="4" w:space="0" w:color="auto"/>
            </w:tcBorders>
            <w:vAlign w:val="center"/>
            <w:hideMark/>
          </w:tcPr>
          <w:p w14:paraId="64FF46BE" w14:textId="77777777" w:rsidR="008B6A92" w:rsidRPr="008B6A92" w:rsidRDefault="008B6A92" w:rsidP="008B6A92">
            <w:pPr>
              <w:spacing w:after="0" w:line="240" w:lineRule="auto"/>
              <w:jc w:val="center"/>
              <w:rPr>
                <w:sz w:val="20"/>
                <w:szCs w:val="20"/>
                <w:lang w:val="en-US" w:eastAsia="en-US"/>
              </w:rPr>
            </w:pPr>
            <w:r w:rsidRPr="008B6A92">
              <w:rPr>
                <w:sz w:val="20"/>
                <w:szCs w:val="20"/>
              </w:rPr>
              <w:t>Training / Competency / Compliance</w:t>
            </w:r>
          </w:p>
        </w:tc>
        <w:tc>
          <w:tcPr>
            <w:tcW w:w="3619" w:type="dxa"/>
            <w:tcBorders>
              <w:top w:val="single" w:sz="4" w:space="0" w:color="auto"/>
              <w:left w:val="single" w:sz="4" w:space="0" w:color="auto"/>
              <w:bottom w:val="single" w:sz="4" w:space="0" w:color="auto"/>
              <w:right w:val="single" w:sz="4" w:space="0" w:color="auto"/>
            </w:tcBorders>
            <w:vAlign w:val="center"/>
            <w:hideMark/>
          </w:tcPr>
          <w:p w14:paraId="3049CF06" w14:textId="77777777" w:rsidR="008B6A92" w:rsidRPr="008B6A92" w:rsidRDefault="008B6A92" w:rsidP="008B6A92">
            <w:pPr>
              <w:numPr>
                <w:ilvl w:val="0"/>
                <w:numId w:val="21"/>
              </w:numPr>
              <w:spacing w:after="0" w:line="240" w:lineRule="auto"/>
              <w:rPr>
                <w:sz w:val="20"/>
                <w:szCs w:val="20"/>
                <w:lang w:val="en-US" w:eastAsia="en-US"/>
              </w:rPr>
            </w:pPr>
            <w:r w:rsidRPr="008B6A92">
              <w:rPr>
                <w:sz w:val="20"/>
                <w:szCs w:val="20"/>
              </w:rPr>
              <w:t>High risk licenses</w:t>
            </w:r>
          </w:p>
          <w:p w14:paraId="1A97F784" w14:textId="77777777" w:rsidR="008B6A92" w:rsidRPr="008B6A92" w:rsidRDefault="008B6A92" w:rsidP="008B6A92">
            <w:pPr>
              <w:numPr>
                <w:ilvl w:val="0"/>
                <w:numId w:val="21"/>
              </w:numPr>
              <w:spacing w:after="0" w:line="240" w:lineRule="auto"/>
              <w:rPr>
                <w:sz w:val="20"/>
                <w:szCs w:val="20"/>
              </w:rPr>
            </w:pPr>
            <w:r w:rsidRPr="008B6A92">
              <w:rPr>
                <w:sz w:val="20"/>
                <w:szCs w:val="20"/>
              </w:rPr>
              <w:t>Certificates of competency</w:t>
            </w:r>
          </w:p>
          <w:p w14:paraId="52FF50BA" w14:textId="77777777" w:rsidR="008B6A92" w:rsidRPr="008B6A92" w:rsidRDefault="008B6A92" w:rsidP="008B6A92">
            <w:pPr>
              <w:numPr>
                <w:ilvl w:val="0"/>
                <w:numId w:val="21"/>
              </w:numPr>
              <w:spacing w:after="0" w:line="240" w:lineRule="auto"/>
              <w:rPr>
                <w:sz w:val="20"/>
                <w:szCs w:val="20"/>
              </w:rPr>
            </w:pPr>
            <w:r w:rsidRPr="008B6A92">
              <w:rPr>
                <w:sz w:val="20"/>
                <w:szCs w:val="20"/>
              </w:rPr>
              <w:t>Experience</w:t>
            </w:r>
          </w:p>
          <w:p w14:paraId="27C8DE3E" w14:textId="77777777" w:rsidR="008B6A92" w:rsidRPr="008B6A92" w:rsidRDefault="008B6A92" w:rsidP="008B6A92">
            <w:pPr>
              <w:numPr>
                <w:ilvl w:val="0"/>
                <w:numId w:val="21"/>
              </w:numPr>
              <w:spacing w:after="0" w:line="240" w:lineRule="auto"/>
              <w:rPr>
                <w:sz w:val="20"/>
                <w:szCs w:val="20"/>
              </w:rPr>
            </w:pPr>
            <w:r w:rsidRPr="008B6A92">
              <w:rPr>
                <w:sz w:val="20"/>
                <w:szCs w:val="20"/>
              </w:rPr>
              <w:t>Induction training required</w:t>
            </w:r>
          </w:p>
          <w:p w14:paraId="6002AEDD" w14:textId="77777777" w:rsidR="008B6A92" w:rsidRPr="008B6A92" w:rsidRDefault="008B6A92" w:rsidP="008B6A92">
            <w:pPr>
              <w:numPr>
                <w:ilvl w:val="0"/>
                <w:numId w:val="21"/>
              </w:numPr>
              <w:spacing w:after="0" w:line="240" w:lineRule="auto"/>
              <w:rPr>
                <w:sz w:val="20"/>
                <w:szCs w:val="20"/>
              </w:rPr>
            </w:pPr>
            <w:r w:rsidRPr="008B6A92">
              <w:rPr>
                <w:sz w:val="20"/>
                <w:szCs w:val="20"/>
              </w:rPr>
              <w:t>Project / Area Supervisor</w:t>
            </w:r>
          </w:p>
          <w:p w14:paraId="61FB32EB" w14:textId="77777777" w:rsidR="008B6A92" w:rsidRPr="008B6A92" w:rsidRDefault="008B6A92" w:rsidP="008B6A92">
            <w:pPr>
              <w:numPr>
                <w:ilvl w:val="0"/>
                <w:numId w:val="21"/>
              </w:numPr>
              <w:spacing w:after="0" w:line="240" w:lineRule="auto"/>
              <w:rPr>
                <w:sz w:val="20"/>
                <w:szCs w:val="20"/>
              </w:rPr>
            </w:pPr>
            <w:r w:rsidRPr="008B6A92">
              <w:rPr>
                <w:sz w:val="20"/>
                <w:szCs w:val="20"/>
              </w:rPr>
              <w:t>Any relevant legislation</w:t>
            </w:r>
          </w:p>
          <w:p w14:paraId="7CDD4B04" w14:textId="77777777" w:rsidR="008B6A92" w:rsidRPr="008B6A92" w:rsidRDefault="008B6A92" w:rsidP="008B6A92">
            <w:pPr>
              <w:numPr>
                <w:ilvl w:val="0"/>
                <w:numId w:val="21"/>
              </w:numPr>
              <w:spacing w:after="0" w:line="240" w:lineRule="auto"/>
              <w:rPr>
                <w:sz w:val="20"/>
                <w:szCs w:val="20"/>
              </w:rPr>
            </w:pPr>
            <w:r w:rsidRPr="008B6A92">
              <w:rPr>
                <w:sz w:val="20"/>
                <w:szCs w:val="20"/>
              </w:rPr>
              <w:t>Consultation / Notifications</w:t>
            </w:r>
          </w:p>
          <w:p w14:paraId="5093DD00" w14:textId="77777777" w:rsidR="008B6A92" w:rsidRPr="008B6A92" w:rsidRDefault="008B6A92" w:rsidP="008B6A92">
            <w:pPr>
              <w:numPr>
                <w:ilvl w:val="0"/>
                <w:numId w:val="21"/>
              </w:numPr>
              <w:spacing w:after="0" w:line="240" w:lineRule="auto"/>
              <w:rPr>
                <w:sz w:val="20"/>
                <w:szCs w:val="20"/>
                <w:lang w:val="en-US" w:eastAsia="en-US"/>
              </w:rPr>
            </w:pPr>
            <w:r w:rsidRPr="008B6A92">
              <w:rPr>
                <w:sz w:val="20"/>
                <w:szCs w:val="20"/>
              </w:rPr>
              <w:t>Any literacy issues</w:t>
            </w:r>
          </w:p>
        </w:tc>
      </w:tr>
      <w:tr w:rsidR="008B6A92" w:rsidRPr="008B6A92" w14:paraId="0A5C4C89" w14:textId="77777777" w:rsidTr="002F180E">
        <w:trPr>
          <w:trHeight w:val="183"/>
        </w:trPr>
        <w:tc>
          <w:tcPr>
            <w:tcW w:w="16126" w:type="dxa"/>
            <w:gridSpan w:val="6"/>
            <w:tcBorders>
              <w:top w:val="single" w:sz="4" w:space="0" w:color="auto"/>
              <w:left w:val="single" w:sz="4" w:space="0" w:color="auto"/>
              <w:bottom w:val="single" w:sz="4" w:space="0" w:color="auto"/>
              <w:right w:val="single" w:sz="4" w:space="0" w:color="auto"/>
            </w:tcBorders>
            <w:shd w:val="clear" w:color="auto" w:fill="FFFF99"/>
            <w:vAlign w:val="center"/>
            <w:hideMark/>
          </w:tcPr>
          <w:p w14:paraId="2A2C8E50" w14:textId="77777777" w:rsidR="008B6A92" w:rsidRPr="008B6A92" w:rsidRDefault="008B6A92" w:rsidP="008B6A92">
            <w:pPr>
              <w:spacing w:after="0" w:line="240" w:lineRule="auto"/>
              <w:jc w:val="both"/>
              <w:rPr>
                <w:b/>
                <w:sz w:val="20"/>
                <w:szCs w:val="20"/>
                <w:lang w:val="en-US" w:eastAsia="en-US"/>
              </w:rPr>
            </w:pPr>
            <w:r w:rsidRPr="008B6A92">
              <w:rPr>
                <w:b/>
                <w:sz w:val="20"/>
                <w:szCs w:val="20"/>
              </w:rPr>
              <w:t xml:space="preserve">POTENTIAL HAZARDS ASSOCIATED WITH THE PROJECT/TASK RESULTING FROM </w:t>
            </w:r>
            <w:r w:rsidRPr="008B6A92">
              <w:rPr>
                <w:b/>
                <w:i/>
                <w:sz w:val="20"/>
                <w:szCs w:val="20"/>
              </w:rPr>
              <w:t>(but not limited to)</w:t>
            </w:r>
            <w:r w:rsidRPr="008B6A92">
              <w:rPr>
                <w:b/>
                <w:sz w:val="20"/>
                <w:szCs w:val="20"/>
              </w:rPr>
              <w:t>:</w:t>
            </w:r>
          </w:p>
        </w:tc>
      </w:tr>
      <w:tr w:rsidR="008B6A92" w:rsidRPr="008B6A92" w14:paraId="012C9694" w14:textId="77777777" w:rsidTr="002F180E">
        <w:tc>
          <w:tcPr>
            <w:tcW w:w="1525"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11F0E376" w14:textId="77777777" w:rsidR="008B6A92" w:rsidRPr="008B6A92" w:rsidRDefault="008B6A92" w:rsidP="008B6A92">
            <w:pPr>
              <w:spacing w:after="0" w:line="240" w:lineRule="auto"/>
              <w:jc w:val="center"/>
              <w:rPr>
                <w:b/>
                <w:sz w:val="20"/>
                <w:szCs w:val="20"/>
                <w:lang w:val="en-US" w:eastAsia="en-US"/>
              </w:rPr>
            </w:pPr>
            <w:r w:rsidRPr="008B6A92">
              <w:rPr>
                <w:b/>
                <w:sz w:val="20"/>
                <w:szCs w:val="20"/>
              </w:rPr>
              <w:t>CATEGORY</w:t>
            </w:r>
          </w:p>
        </w:tc>
        <w:tc>
          <w:tcPr>
            <w:tcW w:w="4254"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6152E87A" w14:textId="77777777" w:rsidR="008B6A92" w:rsidRPr="008B6A92" w:rsidRDefault="008B6A92" w:rsidP="008B6A92">
            <w:pPr>
              <w:spacing w:after="0" w:line="240" w:lineRule="auto"/>
              <w:jc w:val="center"/>
              <w:rPr>
                <w:b/>
                <w:sz w:val="20"/>
                <w:szCs w:val="20"/>
                <w:lang w:val="en-US" w:eastAsia="en-US"/>
              </w:rPr>
            </w:pPr>
            <w:r w:rsidRPr="008B6A92">
              <w:rPr>
                <w:b/>
                <w:sz w:val="20"/>
                <w:szCs w:val="20"/>
              </w:rPr>
              <w:t>CONSIDER</w:t>
            </w:r>
          </w:p>
        </w:tc>
        <w:tc>
          <w:tcPr>
            <w:tcW w:w="1419"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44AD7C84" w14:textId="77777777" w:rsidR="008B6A92" w:rsidRPr="008B6A92" w:rsidRDefault="008B6A92" w:rsidP="008B6A92">
            <w:pPr>
              <w:spacing w:after="0" w:line="240" w:lineRule="auto"/>
              <w:jc w:val="center"/>
              <w:rPr>
                <w:b/>
                <w:sz w:val="20"/>
                <w:szCs w:val="20"/>
                <w:lang w:val="en-US" w:eastAsia="en-US"/>
              </w:rPr>
            </w:pPr>
            <w:r w:rsidRPr="008B6A92">
              <w:rPr>
                <w:b/>
                <w:sz w:val="20"/>
                <w:szCs w:val="20"/>
              </w:rPr>
              <w:t>CATEGORY</w:t>
            </w:r>
          </w:p>
        </w:tc>
        <w:tc>
          <w:tcPr>
            <w:tcW w:w="3825"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4E8EB8E2" w14:textId="77777777" w:rsidR="008B6A92" w:rsidRPr="008B6A92" w:rsidRDefault="008B6A92" w:rsidP="008B6A92">
            <w:pPr>
              <w:spacing w:after="0" w:line="240" w:lineRule="auto"/>
              <w:jc w:val="center"/>
              <w:rPr>
                <w:b/>
                <w:sz w:val="20"/>
                <w:szCs w:val="20"/>
                <w:lang w:val="en-US" w:eastAsia="en-US"/>
              </w:rPr>
            </w:pPr>
            <w:r w:rsidRPr="008B6A92">
              <w:rPr>
                <w:b/>
                <w:sz w:val="20"/>
                <w:szCs w:val="20"/>
              </w:rPr>
              <w:t>CONSIDER</w:t>
            </w:r>
          </w:p>
        </w:tc>
        <w:tc>
          <w:tcPr>
            <w:tcW w:w="1484"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54578347" w14:textId="77777777" w:rsidR="008B6A92" w:rsidRPr="008B6A92" w:rsidRDefault="008B6A92" w:rsidP="008B6A92">
            <w:pPr>
              <w:spacing w:after="0" w:line="240" w:lineRule="auto"/>
              <w:jc w:val="center"/>
              <w:rPr>
                <w:b/>
                <w:sz w:val="20"/>
                <w:szCs w:val="20"/>
                <w:lang w:val="en-US" w:eastAsia="en-US"/>
              </w:rPr>
            </w:pPr>
            <w:r w:rsidRPr="008B6A92">
              <w:rPr>
                <w:b/>
                <w:sz w:val="20"/>
                <w:szCs w:val="20"/>
              </w:rPr>
              <w:t>CATEGORY</w:t>
            </w:r>
          </w:p>
        </w:tc>
        <w:tc>
          <w:tcPr>
            <w:tcW w:w="3619"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3C541814" w14:textId="77777777" w:rsidR="008B6A92" w:rsidRPr="008B6A92" w:rsidRDefault="008B6A92" w:rsidP="008B6A92">
            <w:pPr>
              <w:spacing w:after="0" w:line="240" w:lineRule="auto"/>
              <w:jc w:val="center"/>
              <w:rPr>
                <w:b/>
                <w:sz w:val="20"/>
                <w:szCs w:val="20"/>
                <w:lang w:val="en-US" w:eastAsia="en-US"/>
              </w:rPr>
            </w:pPr>
            <w:r w:rsidRPr="008B6A92">
              <w:rPr>
                <w:b/>
                <w:sz w:val="20"/>
                <w:szCs w:val="20"/>
              </w:rPr>
              <w:t>CONSIDER</w:t>
            </w:r>
          </w:p>
        </w:tc>
      </w:tr>
      <w:tr w:rsidR="008B6A92" w:rsidRPr="008B6A92" w14:paraId="4E1124FF" w14:textId="77777777" w:rsidTr="002F180E">
        <w:trPr>
          <w:trHeight w:val="1460"/>
        </w:trPr>
        <w:tc>
          <w:tcPr>
            <w:tcW w:w="1525" w:type="dxa"/>
            <w:tcBorders>
              <w:top w:val="single" w:sz="4" w:space="0" w:color="auto"/>
              <w:left w:val="single" w:sz="4" w:space="0" w:color="auto"/>
              <w:bottom w:val="single" w:sz="4" w:space="0" w:color="auto"/>
              <w:right w:val="single" w:sz="4" w:space="0" w:color="auto"/>
            </w:tcBorders>
            <w:vAlign w:val="center"/>
            <w:hideMark/>
          </w:tcPr>
          <w:p w14:paraId="2699610B" w14:textId="77777777" w:rsidR="008B6A92" w:rsidRPr="008B6A92" w:rsidRDefault="008B6A92" w:rsidP="008B6A92">
            <w:pPr>
              <w:spacing w:after="0" w:line="240" w:lineRule="auto"/>
              <w:jc w:val="center"/>
              <w:rPr>
                <w:sz w:val="20"/>
                <w:szCs w:val="20"/>
                <w:lang w:val="en-US" w:eastAsia="en-US"/>
              </w:rPr>
            </w:pPr>
            <w:r w:rsidRPr="008B6A92">
              <w:rPr>
                <w:sz w:val="20"/>
                <w:szCs w:val="20"/>
              </w:rPr>
              <w:t>Permit to Work</w:t>
            </w:r>
          </w:p>
        </w:tc>
        <w:tc>
          <w:tcPr>
            <w:tcW w:w="4254" w:type="dxa"/>
            <w:tcBorders>
              <w:top w:val="single" w:sz="4" w:space="0" w:color="auto"/>
              <w:left w:val="single" w:sz="4" w:space="0" w:color="auto"/>
              <w:bottom w:val="single" w:sz="4" w:space="0" w:color="auto"/>
              <w:right w:val="single" w:sz="4" w:space="0" w:color="auto"/>
            </w:tcBorders>
            <w:vAlign w:val="center"/>
            <w:hideMark/>
          </w:tcPr>
          <w:p w14:paraId="652C9C17" w14:textId="77777777" w:rsidR="008B6A92" w:rsidRPr="002F180E" w:rsidRDefault="008B6A92" w:rsidP="008B6A92">
            <w:pPr>
              <w:numPr>
                <w:ilvl w:val="0"/>
                <w:numId w:val="21"/>
              </w:numPr>
              <w:spacing w:after="0" w:line="240" w:lineRule="auto"/>
              <w:rPr>
                <w:sz w:val="19"/>
                <w:szCs w:val="19"/>
                <w:lang w:val="en-US" w:eastAsia="en-US"/>
              </w:rPr>
            </w:pPr>
            <w:r w:rsidRPr="002F180E">
              <w:rPr>
                <w:sz w:val="19"/>
                <w:szCs w:val="19"/>
              </w:rPr>
              <w:t>Hot Work (Welding, cutting, grinding, etc)</w:t>
            </w:r>
          </w:p>
          <w:p w14:paraId="7B6D136D" w14:textId="77777777" w:rsidR="008B6A92" w:rsidRPr="002F180E" w:rsidRDefault="008B6A92" w:rsidP="008B6A92">
            <w:pPr>
              <w:numPr>
                <w:ilvl w:val="0"/>
                <w:numId w:val="21"/>
              </w:numPr>
              <w:spacing w:after="0" w:line="240" w:lineRule="auto"/>
              <w:rPr>
                <w:sz w:val="19"/>
                <w:szCs w:val="19"/>
              </w:rPr>
            </w:pPr>
            <w:r w:rsidRPr="002F180E">
              <w:rPr>
                <w:sz w:val="19"/>
                <w:szCs w:val="19"/>
              </w:rPr>
              <w:t xml:space="preserve">Confined Space Entry </w:t>
            </w:r>
            <w:r w:rsidRPr="002F180E">
              <w:rPr>
                <w:i/>
                <w:sz w:val="19"/>
                <w:szCs w:val="19"/>
              </w:rPr>
              <w:t>(</w:t>
            </w:r>
            <w:r w:rsidR="006C5BE6" w:rsidRPr="002F180E">
              <w:rPr>
                <w:i/>
                <w:sz w:val="19"/>
                <w:szCs w:val="19"/>
              </w:rPr>
              <w:t>e.g.</w:t>
            </w:r>
            <w:r w:rsidRPr="002F180E">
              <w:rPr>
                <w:i/>
                <w:sz w:val="19"/>
                <w:szCs w:val="19"/>
              </w:rPr>
              <w:t xml:space="preserve"> suffocation)</w:t>
            </w:r>
          </w:p>
          <w:p w14:paraId="228F48DE" w14:textId="77777777" w:rsidR="008B6A92" w:rsidRPr="002F180E" w:rsidRDefault="008B6A92" w:rsidP="008B6A92">
            <w:pPr>
              <w:numPr>
                <w:ilvl w:val="0"/>
                <w:numId w:val="21"/>
              </w:numPr>
              <w:spacing w:after="0" w:line="240" w:lineRule="auto"/>
              <w:rPr>
                <w:sz w:val="19"/>
                <w:szCs w:val="19"/>
              </w:rPr>
            </w:pPr>
            <w:r w:rsidRPr="002F180E">
              <w:rPr>
                <w:sz w:val="19"/>
                <w:szCs w:val="19"/>
              </w:rPr>
              <w:t>Isolations</w:t>
            </w:r>
          </w:p>
          <w:p w14:paraId="6DEB2152" w14:textId="77777777" w:rsidR="008B6A92" w:rsidRPr="002F180E" w:rsidRDefault="008B6A92" w:rsidP="008B6A92">
            <w:pPr>
              <w:numPr>
                <w:ilvl w:val="0"/>
                <w:numId w:val="21"/>
              </w:numPr>
              <w:spacing w:after="0" w:line="240" w:lineRule="auto"/>
              <w:rPr>
                <w:sz w:val="19"/>
                <w:szCs w:val="19"/>
              </w:rPr>
            </w:pPr>
            <w:r w:rsidRPr="002F180E">
              <w:rPr>
                <w:sz w:val="19"/>
                <w:szCs w:val="19"/>
              </w:rPr>
              <w:t>High Voltage</w:t>
            </w:r>
          </w:p>
          <w:p w14:paraId="706A3B3A" w14:textId="77777777" w:rsidR="008B6A92" w:rsidRPr="002F180E" w:rsidRDefault="008B6A92" w:rsidP="008B6A92">
            <w:pPr>
              <w:numPr>
                <w:ilvl w:val="0"/>
                <w:numId w:val="21"/>
              </w:numPr>
              <w:spacing w:after="0" w:line="240" w:lineRule="auto"/>
              <w:rPr>
                <w:sz w:val="19"/>
                <w:szCs w:val="19"/>
              </w:rPr>
            </w:pPr>
            <w:r w:rsidRPr="002F180E">
              <w:rPr>
                <w:sz w:val="19"/>
                <w:szCs w:val="19"/>
              </w:rPr>
              <w:t>Working at Heights</w:t>
            </w:r>
          </w:p>
          <w:p w14:paraId="366F0466" w14:textId="77777777" w:rsidR="008B6A92" w:rsidRPr="002F180E" w:rsidRDefault="008B6A92" w:rsidP="008B6A92">
            <w:pPr>
              <w:numPr>
                <w:ilvl w:val="0"/>
                <w:numId w:val="21"/>
              </w:numPr>
              <w:spacing w:after="0" w:line="240" w:lineRule="auto"/>
              <w:rPr>
                <w:sz w:val="19"/>
                <w:szCs w:val="19"/>
              </w:rPr>
            </w:pPr>
            <w:r w:rsidRPr="002F180E">
              <w:rPr>
                <w:sz w:val="19"/>
                <w:szCs w:val="19"/>
              </w:rPr>
              <w:t>Asbestos</w:t>
            </w:r>
          </w:p>
          <w:p w14:paraId="5C089F49" w14:textId="77777777" w:rsidR="008B6A92" w:rsidRPr="002F180E" w:rsidRDefault="008B6A92" w:rsidP="008B6A92">
            <w:pPr>
              <w:numPr>
                <w:ilvl w:val="0"/>
                <w:numId w:val="21"/>
              </w:numPr>
              <w:spacing w:after="0" w:line="240" w:lineRule="auto"/>
              <w:rPr>
                <w:sz w:val="19"/>
                <w:szCs w:val="19"/>
              </w:rPr>
            </w:pPr>
            <w:r w:rsidRPr="002F180E">
              <w:rPr>
                <w:sz w:val="19"/>
                <w:szCs w:val="19"/>
              </w:rPr>
              <w:t>Surface Disturbance (Excavation/Demolition)</w:t>
            </w:r>
          </w:p>
          <w:p w14:paraId="51D39261" w14:textId="77777777" w:rsidR="008B6A92" w:rsidRPr="002F180E" w:rsidRDefault="008B6A92" w:rsidP="008B6A92">
            <w:pPr>
              <w:numPr>
                <w:ilvl w:val="0"/>
                <w:numId w:val="21"/>
              </w:numPr>
              <w:spacing w:after="0" w:line="240" w:lineRule="auto"/>
              <w:rPr>
                <w:sz w:val="19"/>
                <w:szCs w:val="19"/>
                <w:lang w:val="en-US" w:eastAsia="en-US"/>
              </w:rPr>
            </w:pPr>
            <w:r w:rsidRPr="002F180E">
              <w:rPr>
                <w:sz w:val="19"/>
                <w:szCs w:val="19"/>
              </w:rPr>
              <w:t>Radiation</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14:paraId="3CA36B6E" w14:textId="77777777" w:rsidR="008B6A92" w:rsidRPr="002F180E" w:rsidRDefault="008B6A92" w:rsidP="008B6A92">
            <w:pPr>
              <w:spacing w:after="0" w:line="240" w:lineRule="auto"/>
              <w:jc w:val="center"/>
              <w:rPr>
                <w:sz w:val="19"/>
                <w:szCs w:val="19"/>
                <w:lang w:val="en-US" w:eastAsia="en-US"/>
              </w:rPr>
            </w:pPr>
            <w:r w:rsidRPr="002F180E">
              <w:rPr>
                <w:sz w:val="19"/>
                <w:szCs w:val="19"/>
              </w:rPr>
              <w:t>Manual Handling (Ergonomic) / Human / Muscular</w:t>
            </w:r>
          </w:p>
          <w:p w14:paraId="645D2CC8" w14:textId="77777777" w:rsidR="008B6A92" w:rsidRPr="002F180E" w:rsidRDefault="008B6A92" w:rsidP="008B6A92">
            <w:pPr>
              <w:spacing w:after="0" w:line="240" w:lineRule="auto"/>
              <w:jc w:val="center"/>
              <w:rPr>
                <w:sz w:val="19"/>
                <w:szCs w:val="19"/>
                <w:lang w:val="en-US" w:eastAsia="en-US"/>
              </w:rPr>
            </w:pPr>
            <w:r w:rsidRPr="002F180E">
              <w:rPr>
                <w:rFonts w:eastAsia="Times New Roman" w:cs="Times New Roman"/>
                <w:noProof/>
                <w:sz w:val="19"/>
                <w:szCs w:val="19"/>
                <w:lang w:val="en-US" w:eastAsia="en-US"/>
              </w:rPr>
              <w:object w:dxaOrig="525" w:dyaOrig="555" w14:anchorId="255A6A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27.6pt" o:ole="" fillcolor="window">
                  <v:imagedata r:id="rId12" o:title=""/>
                </v:shape>
                <o:OLEObject Type="Embed" ProgID="MS_ClipArt_Gallery.2" ShapeID="_x0000_i1025" DrawAspect="Content" ObjectID="_1510131713" r:id="rId13"/>
              </w:object>
            </w:r>
          </w:p>
        </w:tc>
        <w:tc>
          <w:tcPr>
            <w:tcW w:w="3825" w:type="dxa"/>
            <w:vMerge w:val="restart"/>
            <w:tcBorders>
              <w:top w:val="single" w:sz="4" w:space="0" w:color="auto"/>
              <w:left w:val="single" w:sz="4" w:space="0" w:color="auto"/>
              <w:bottom w:val="single" w:sz="4" w:space="0" w:color="auto"/>
              <w:right w:val="single" w:sz="4" w:space="0" w:color="auto"/>
            </w:tcBorders>
            <w:vAlign w:val="center"/>
            <w:hideMark/>
          </w:tcPr>
          <w:p w14:paraId="658BDBFB" w14:textId="77777777" w:rsidR="008B6A92" w:rsidRPr="002F180E" w:rsidRDefault="008B6A92" w:rsidP="008B6A92">
            <w:pPr>
              <w:numPr>
                <w:ilvl w:val="0"/>
                <w:numId w:val="21"/>
              </w:numPr>
              <w:spacing w:after="0" w:line="240" w:lineRule="auto"/>
              <w:rPr>
                <w:sz w:val="19"/>
                <w:szCs w:val="19"/>
                <w:lang w:val="en-US" w:eastAsia="en-US"/>
              </w:rPr>
            </w:pPr>
            <w:r w:rsidRPr="002F180E">
              <w:rPr>
                <w:sz w:val="19"/>
                <w:szCs w:val="19"/>
              </w:rPr>
              <w:t>Repetition / Overuse</w:t>
            </w:r>
          </w:p>
          <w:p w14:paraId="41831888" w14:textId="77777777" w:rsidR="008B6A92" w:rsidRPr="002F180E" w:rsidRDefault="008B6A92" w:rsidP="008B6A92">
            <w:pPr>
              <w:numPr>
                <w:ilvl w:val="0"/>
                <w:numId w:val="21"/>
              </w:numPr>
              <w:spacing w:after="0" w:line="240" w:lineRule="auto"/>
              <w:rPr>
                <w:sz w:val="19"/>
                <w:szCs w:val="19"/>
              </w:rPr>
            </w:pPr>
            <w:r w:rsidRPr="002F180E">
              <w:rPr>
                <w:sz w:val="19"/>
                <w:szCs w:val="19"/>
              </w:rPr>
              <w:t>High / Low reach</w:t>
            </w:r>
          </w:p>
          <w:p w14:paraId="5D50E5E8" w14:textId="77777777" w:rsidR="008B6A92" w:rsidRPr="002F180E" w:rsidRDefault="008B6A92" w:rsidP="008B6A92">
            <w:pPr>
              <w:numPr>
                <w:ilvl w:val="0"/>
                <w:numId w:val="21"/>
              </w:numPr>
              <w:spacing w:after="0" w:line="240" w:lineRule="auto"/>
              <w:rPr>
                <w:sz w:val="19"/>
                <w:szCs w:val="19"/>
              </w:rPr>
            </w:pPr>
            <w:r w:rsidRPr="002F180E">
              <w:rPr>
                <w:sz w:val="19"/>
                <w:szCs w:val="19"/>
              </w:rPr>
              <w:t>High force / Heavy loads</w:t>
            </w:r>
          </w:p>
          <w:p w14:paraId="0390E095" w14:textId="77777777" w:rsidR="008B6A92" w:rsidRPr="002F180E" w:rsidRDefault="008B6A92" w:rsidP="008B6A92">
            <w:pPr>
              <w:numPr>
                <w:ilvl w:val="0"/>
                <w:numId w:val="21"/>
              </w:numPr>
              <w:spacing w:after="0" w:line="240" w:lineRule="auto"/>
              <w:rPr>
                <w:sz w:val="19"/>
                <w:szCs w:val="19"/>
              </w:rPr>
            </w:pPr>
            <w:r w:rsidRPr="002F180E">
              <w:rPr>
                <w:sz w:val="19"/>
                <w:szCs w:val="19"/>
              </w:rPr>
              <w:t>Awkward / Unbalanced loads</w:t>
            </w:r>
          </w:p>
          <w:p w14:paraId="68046BCC" w14:textId="77777777" w:rsidR="008B6A92" w:rsidRPr="002F180E" w:rsidRDefault="008B6A92" w:rsidP="008B6A92">
            <w:pPr>
              <w:numPr>
                <w:ilvl w:val="0"/>
                <w:numId w:val="21"/>
              </w:numPr>
              <w:spacing w:after="0" w:line="240" w:lineRule="auto"/>
              <w:rPr>
                <w:sz w:val="19"/>
                <w:szCs w:val="19"/>
              </w:rPr>
            </w:pPr>
            <w:r w:rsidRPr="002F180E">
              <w:rPr>
                <w:sz w:val="19"/>
                <w:szCs w:val="19"/>
              </w:rPr>
              <w:t>Pushing / Pulling / Twisting</w:t>
            </w:r>
          </w:p>
          <w:p w14:paraId="0CA86FBE" w14:textId="77777777" w:rsidR="008B6A92" w:rsidRPr="002F180E" w:rsidRDefault="008B6A92" w:rsidP="008B6A92">
            <w:pPr>
              <w:numPr>
                <w:ilvl w:val="0"/>
                <w:numId w:val="21"/>
              </w:numPr>
              <w:spacing w:after="0" w:line="240" w:lineRule="auto"/>
              <w:rPr>
                <w:sz w:val="19"/>
                <w:szCs w:val="19"/>
              </w:rPr>
            </w:pPr>
            <w:r w:rsidRPr="002F180E">
              <w:rPr>
                <w:sz w:val="19"/>
                <w:szCs w:val="19"/>
              </w:rPr>
              <w:t>Carrying &amp; walking</w:t>
            </w:r>
          </w:p>
          <w:p w14:paraId="34D37E74" w14:textId="77777777" w:rsidR="008B6A92" w:rsidRPr="002F180E" w:rsidRDefault="008B6A92" w:rsidP="008B6A92">
            <w:pPr>
              <w:numPr>
                <w:ilvl w:val="0"/>
                <w:numId w:val="21"/>
              </w:numPr>
              <w:spacing w:after="0" w:line="240" w:lineRule="auto"/>
              <w:rPr>
                <w:sz w:val="19"/>
                <w:szCs w:val="19"/>
              </w:rPr>
            </w:pPr>
            <w:r w:rsidRPr="002F180E">
              <w:rPr>
                <w:sz w:val="19"/>
                <w:szCs w:val="19"/>
              </w:rPr>
              <w:t xml:space="preserve">Over exertion </w:t>
            </w:r>
            <w:r w:rsidRPr="002F180E">
              <w:rPr>
                <w:i/>
                <w:sz w:val="19"/>
                <w:szCs w:val="19"/>
              </w:rPr>
              <w:t>(</w:t>
            </w:r>
            <w:r w:rsidR="006C5BE6" w:rsidRPr="002F180E">
              <w:rPr>
                <w:i/>
                <w:sz w:val="19"/>
                <w:szCs w:val="19"/>
              </w:rPr>
              <w:t>e.g.</w:t>
            </w:r>
            <w:r w:rsidRPr="002F180E">
              <w:rPr>
                <w:i/>
                <w:sz w:val="19"/>
                <w:szCs w:val="19"/>
              </w:rPr>
              <w:t xml:space="preserve"> fatigue)</w:t>
            </w:r>
          </w:p>
          <w:p w14:paraId="30A6E4FC" w14:textId="77777777" w:rsidR="008B6A92" w:rsidRPr="002F180E" w:rsidRDefault="008B6A92" w:rsidP="008B6A92">
            <w:pPr>
              <w:numPr>
                <w:ilvl w:val="0"/>
                <w:numId w:val="21"/>
              </w:numPr>
              <w:spacing w:after="0" w:line="240" w:lineRule="auto"/>
              <w:rPr>
                <w:sz w:val="19"/>
                <w:szCs w:val="19"/>
              </w:rPr>
            </w:pPr>
            <w:r w:rsidRPr="002F180E">
              <w:rPr>
                <w:sz w:val="19"/>
                <w:szCs w:val="19"/>
              </w:rPr>
              <w:t>Design / Layout</w:t>
            </w:r>
          </w:p>
          <w:p w14:paraId="0DAB5DE8" w14:textId="77777777" w:rsidR="008B6A92" w:rsidRPr="002F180E" w:rsidRDefault="008B6A92" w:rsidP="008B6A92">
            <w:pPr>
              <w:numPr>
                <w:ilvl w:val="0"/>
                <w:numId w:val="21"/>
              </w:numPr>
              <w:spacing w:after="0" w:line="240" w:lineRule="auto"/>
              <w:rPr>
                <w:sz w:val="19"/>
                <w:szCs w:val="19"/>
                <w:lang w:val="en-US" w:eastAsia="en-US"/>
              </w:rPr>
            </w:pPr>
            <w:r w:rsidRPr="002F180E">
              <w:rPr>
                <w:sz w:val="19"/>
                <w:szCs w:val="19"/>
              </w:rPr>
              <w:t xml:space="preserve">Personal characteristics </w:t>
            </w:r>
            <w:r w:rsidR="006C5BE6" w:rsidRPr="002F180E">
              <w:rPr>
                <w:sz w:val="19"/>
                <w:szCs w:val="19"/>
              </w:rPr>
              <w:t>e.g.</w:t>
            </w:r>
            <w:r w:rsidRPr="002F180E">
              <w:rPr>
                <w:sz w:val="19"/>
                <w:szCs w:val="19"/>
              </w:rPr>
              <w:t xml:space="preserve"> height</w:t>
            </w:r>
          </w:p>
        </w:tc>
        <w:tc>
          <w:tcPr>
            <w:tcW w:w="1484" w:type="dxa"/>
            <w:vMerge w:val="restart"/>
            <w:tcBorders>
              <w:top w:val="single" w:sz="4" w:space="0" w:color="auto"/>
              <w:left w:val="single" w:sz="4" w:space="0" w:color="auto"/>
              <w:bottom w:val="single" w:sz="4" w:space="0" w:color="auto"/>
              <w:right w:val="single" w:sz="4" w:space="0" w:color="auto"/>
            </w:tcBorders>
            <w:vAlign w:val="center"/>
            <w:hideMark/>
          </w:tcPr>
          <w:p w14:paraId="023E5644" w14:textId="77777777" w:rsidR="008B6A92" w:rsidRPr="002F180E" w:rsidRDefault="008B6A92" w:rsidP="008B6A92">
            <w:pPr>
              <w:spacing w:after="0" w:line="240" w:lineRule="auto"/>
              <w:jc w:val="center"/>
              <w:rPr>
                <w:sz w:val="19"/>
                <w:szCs w:val="19"/>
                <w:lang w:val="en-US" w:eastAsia="en-US"/>
              </w:rPr>
            </w:pPr>
            <w:r w:rsidRPr="002F180E">
              <w:rPr>
                <w:sz w:val="19"/>
                <w:szCs w:val="19"/>
              </w:rPr>
              <w:t>Mechanical</w:t>
            </w:r>
          </w:p>
        </w:tc>
        <w:tc>
          <w:tcPr>
            <w:tcW w:w="3619" w:type="dxa"/>
            <w:vMerge w:val="restart"/>
            <w:tcBorders>
              <w:top w:val="single" w:sz="4" w:space="0" w:color="auto"/>
              <w:left w:val="single" w:sz="4" w:space="0" w:color="auto"/>
              <w:bottom w:val="single" w:sz="4" w:space="0" w:color="auto"/>
              <w:right w:val="single" w:sz="4" w:space="0" w:color="auto"/>
            </w:tcBorders>
            <w:vAlign w:val="center"/>
            <w:hideMark/>
          </w:tcPr>
          <w:p w14:paraId="2C801F09" w14:textId="77777777" w:rsidR="008B6A92" w:rsidRPr="002F180E" w:rsidRDefault="008B6A92" w:rsidP="008B6A92">
            <w:pPr>
              <w:numPr>
                <w:ilvl w:val="0"/>
                <w:numId w:val="21"/>
              </w:numPr>
              <w:spacing w:after="0" w:line="240" w:lineRule="auto"/>
              <w:rPr>
                <w:rFonts w:eastAsia="Times New Roman" w:cs="Times New Roman"/>
                <w:sz w:val="19"/>
                <w:szCs w:val="19"/>
                <w:lang w:val="en-US" w:eastAsia="en-US" w:bidi="ar-SA"/>
              </w:rPr>
            </w:pPr>
            <w:r w:rsidRPr="002F180E">
              <w:rPr>
                <w:rFonts w:eastAsia="Times New Roman" w:cs="Times New Roman"/>
                <w:sz w:val="19"/>
                <w:szCs w:val="19"/>
                <w:lang w:val="en-US" w:eastAsia="en-US" w:bidi="ar-SA"/>
              </w:rPr>
              <w:t>Unguarded moving parts (</w:t>
            </w:r>
            <w:r w:rsidR="006C5BE6" w:rsidRPr="002F180E">
              <w:rPr>
                <w:rFonts w:eastAsia="Times New Roman" w:cs="Times New Roman"/>
                <w:sz w:val="19"/>
                <w:szCs w:val="19"/>
                <w:lang w:val="en-US" w:eastAsia="en-US" w:bidi="ar-SA"/>
              </w:rPr>
              <w:t>e.g.</w:t>
            </w:r>
            <w:r w:rsidRPr="002F180E">
              <w:rPr>
                <w:rFonts w:eastAsia="Times New Roman" w:cs="Times New Roman"/>
                <w:sz w:val="19"/>
                <w:szCs w:val="19"/>
                <w:lang w:val="en-US" w:eastAsia="en-US" w:bidi="ar-SA"/>
              </w:rPr>
              <w:t xml:space="preserve"> crush)</w:t>
            </w:r>
          </w:p>
          <w:p w14:paraId="4A3355D1" w14:textId="77777777" w:rsidR="008B6A92" w:rsidRPr="002F180E" w:rsidRDefault="008B6A92" w:rsidP="008B6A92">
            <w:pPr>
              <w:numPr>
                <w:ilvl w:val="0"/>
                <w:numId w:val="21"/>
              </w:numPr>
              <w:spacing w:after="0" w:line="240" w:lineRule="auto"/>
              <w:rPr>
                <w:rFonts w:eastAsia="Times New Roman" w:cs="Times New Roman"/>
                <w:sz w:val="19"/>
                <w:szCs w:val="19"/>
                <w:lang w:val="en-US" w:eastAsia="en-US" w:bidi="ar-SA"/>
              </w:rPr>
            </w:pPr>
            <w:r w:rsidRPr="002F180E">
              <w:rPr>
                <w:rFonts w:eastAsia="Times New Roman" w:cs="Times New Roman"/>
                <w:sz w:val="19"/>
                <w:szCs w:val="19"/>
                <w:lang w:val="en-US" w:eastAsia="en-US" w:bidi="ar-SA"/>
              </w:rPr>
              <w:t>Drawing in / cutting points (</w:t>
            </w:r>
            <w:r w:rsidR="006C5BE6" w:rsidRPr="002F180E">
              <w:rPr>
                <w:rFonts w:eastAsia="Times New Roman" w:cs="Times New Roman"/>
                <w:sz w:val="19"/>
                <w:szCs w:val="19"/>
                <w:lang w:val="en-US" w:eastAsia="en-US" w:bidi="ar-SA"/>
              </w:rPr>
              <w:t>e.g.</w:t>
            </w:r>
            <w:r w:rsidRPr="002F180E">
              <w:rPr>
                <w:rFonts w:eastAsia="Times New Roman" w:cs="Times New Roman"/>
                <w:sz w:val="19"/>
                <w:szCs w:val="19"/>
                <w:lang w:val="en-US" w:eastAsia="en-US" w:bidi="ar-SA"/>
              </w:rPr>
              <w:t xml:space="preserve"> nips)</w:t>
            </w:r>
          </w:p>
          <w:p w14:paraId="2E701096" w14:textId="77777777" w:rsidR="008B6A92" w:rsidRPr="002F180E" w:rsidRDefault="008B6A92" w:rsidP="008B6A92">
            <w:pPr>
              <w:numPr>
                <w:ilvl w:val="0"/>
                <w:numId w:val="21"/>
              </w:numPr>
              <w:spacing w:after="0" w:line="240" w:lineRule="auto"/>
              <w:rPr>
                <w:rFonts w:eastAsia="Times New Roman" w:cs="Times New Roman"/>
                <w:sz w:val="19"/>
                <w:szCs w:val="19"/>
                <w:lang w:val="en-US" w:eastAsia="en-US" w:bidi="ar-SA"/>
              </w:rPr>
            </w:pPr>
            <w:r w:rsidRPr="002F180E">
              <w:rPr>
                <w:rFonts w:eastAsia="Times New Roman" w:cs="Times New Roman"/>
                <w:sz w:val="19"/>
                <w:szCs w:val="19"/>
                <w:lang w:val="en-US" w:eastAsia="en-US" w:bidi="ar-SA"/>
              </w:rPr>
              <w:t>Impact and crushing areas</w:t>
            </w:r>
          </w:p>
          <w:p w14:paraId="1C392648" w14:textId="77777777" w:rsidR="008B6A92" w:rsidRPr="002F180E" w:rsidRDefault="008B6A92" w:rsidP="008B6A92">
            <w:pPr>
              <w:numPr>
                <w:ilvl w:val="0"/>
                <w:numId w:val="21"/>
              </w:numPr>
              <w:spacing w:after="0" w:line="240" w:lineRule="auto"/>
              <w:rPr>
                <w:rFonts w:eastAsia="Times New Roman" w:cs="Times New Roman"/>
                <w:sz w:val="19"/>
                <w:szCs w:val="19"/>
                <w:lang w:val="en-US" w:eastAsia="en-US" w:bidi="ar-SA"/>
              </w:rPr>
            </w:pPr>
            <w:r w:rsidRPr="002F180E">
              <w:rPr>
                <w:rFonts w:eastAsia="Times New Roman" w:cs="Times New Roman"/>
                <w:sz w:val="19"/>
                <w:szCs w:val="19"/>
                <w:lang w:val="en-US" w:eastAsia="en-US" w:bidi="ar-SA"/>
              </w:rPr>
              <w:t>Uncontrolled movement</w:t>
            </w:r>
          </w:p>
          <w:p w14:paraId="577E5F30" w14:textId="77777777" w:rsidR="008B6A92" w:rsidRPr="002F180E" w:rsidRDefault="008B6A92" w:rsidP="008B6A92">
            <w:pPr>
              <w:numPr>
                <w:ilvl w:val="0"/>
                <w:numId w:val="21"/>
              </w:numPr>
              <w:spacing w:after="0" w:line="240" w:lineRule="auto"/>
              <w:rPr>
                <w:rFonts w:eastAsia="Times New Roman" w:cs="Times New Roman"/>
                <w:sz w:val="19"/>
                <w:szCs w:val="19"/>
                <w:lang w:val="en-US" w:eastAsia="en-US" w:bidi="ar-SA"/>
              </w:rPr>
            </w:pPr>
            <w:r w:rsidRPr="002F180E">
              <w:rPr>
                <w:rFonts w:eastAsia="Times New Roman" w:cs="Times New Roman"/>
                <w:sz w:val="19"/>
                <w:szCs w:val="19"/>
                <w:lang w:val="en-US" w:eastAsia="en-US" w:bidi="ar-SA"/>
              </w:rPr>
              <w:t>Tearing / Shearing (</w:t>
            </w:r>
            <w:r w:rsidR="006C5BE6" w:rsidRPr="002F180E">
              <w:rPr>
                <w:rFonts w:eastAsia="Times New Roman" w:cs="Times New Roman"/>
                <w:sz w:val="19"/>
                <w:szCs w:val="19"/>
                <w:lang w:val="en-US" w:eastAsia="en-US" w:bidi="ar-SA"/>
              </w:rPr>
              <w:t>e.g.</w:t>
            </w:r>
            <w:r w:rsidRPr="002F180E">
              <w:rPr>
                <w:rFonts w:eastAsia="Times New Roman" w:cs="Times New Roman"/>
                <w:sz w:val="19"/>
                <w:szCs w:val="19"/>
                <w:lang w:val="en-US" w:eastAsia="en-US" w:bidi="ar-SA"/>
              </w:rPr>
              <w:t xml:space="preserve"> abrasions)</w:t>
            </w:r>
          </w:p>
          <w:p w14:paraId="261695C5" w14:textId="77777777" w:rsidR="008B6A92" w:rsidRPr="002F180E" w:rsidRDefault="008B6A92" w:rsidP="008B6A92">
            <w:pPr>
              <w:numPr>
                <w:ilvl w:val="0"/>
                <w:numId w:val="21"/>
              </w:numPr>
              <w:spacing w:after="0" w:line="240" w:lineRule="auto"/>
              <w:rPr>
                <w:rFonts w:eastAsia="Times New Roman" w:cs="Times New Roman"/>
                <w:sz w:val="19"/>
                <w:szCs w:val="19"/>
                <w:lang w:val="en-US" w:eastAsia="en-US" w:bidi="ar-SA"/>
              </w:rPr>
            </w:pPr>
            <w:r w:rsidRPr="002F180E">
              <w:rPr>
                <w:rFonts w:eastAsia="Times New Roman" w:cs="Times New Roman"/>
                <w:sz w:val="19"/>
                <w:szCs w:val="19"/>
                <w:lang w:val="en-US" w:eastAsia="en-US" w:bidi="ar-SA"/>
              </w:rPr>
              <w:t>Unsafe access</w:t>
            </w:r>
          </w:p>
          <w:p w14:paraId="4B7C7E88" w14:textId="77777777" w:rsidR="008B6A92" w:rsidRPr="002F180E" w:rsidRDefault="008B6A92" w:rsidP="008B6A92">
            <w:pPr>
              <w:numPr>
                <w:ilvl w:val="0"/>
                <w:numId w:val="21"/>
              </w:numPr>
              <w:spacing w:after="0" w:line="240" w:lineRule="auto"/>
              <w:rPr>
                <w:rFonts w:eastAsia="Times New Roman" w:cs="Times New Roman"/>
                <w:sz w:val="19"/>
                <w:szCs w:val="19"/>
                <w:lang w:val="en-US" w:eastAsia="en-US" w:bidi="ar-SA"/>
              </w:rPr>
            </w:pPr>
            <w:r w:rsidRPr="002F180E">
              <w:rPr>
                <w:rFonts w:eastAsia="Times New Roman" w:cs="Times New Roman"/>
                <w:sz w:val="19"/>
                <w:szCs w:val="19"/>
                <w:lang w:val="en-US" w:eastAsia="en-US" w:bidi="ar-SA"/>
              </w:rPr>
              <w:t>Auto-start equipment</w:t>
            </w:r>
          </w:p>
          <w:p w14:paraId="020F0AB1" w14:textId="77777777" w:rsidR="008B6A92" w:rsidRPr="002F180E" w:rsidRDefault="008B6A92" w:rsidP="008B6A92">
            <w:pPr>
              <w:numPr>
                <w:ilvl w:val="0"/>
                <w:numId w:val="21"/>
              </w:numPr>
              <w:spacing w:after="0" w:line="240" w:lineRule="auto"/>
              <w:rPr>
                <w:rFonts w:eastAsia="Times New Roman" w:cs="Times New Roman"/>
                <w:sz w:val="19"/>
                <w:szCs w:val="19"/>
                <w:lang w:val="en-US" w:eastAsia="en-US" w:bidi="ar-SA"/>
              </w:rPr>
            </w:pPr>
            <w:r w:rsidRPr="002F180E">
              <w:rPr>
                <w:rFonts w:eastAsia="Times New Roman" w:cs="Times New Roman"/>
                <w:sz w:val="19"/>
                <w:szCs w:val="19"/>
                <w:lang w:val="en-US" w:eastAsia="en-US" w:bidi="ar-SA"/>
              </w:rPr>
              <w:t>Inadequate isolation points</w:t>
            </w:r>
          </w:p>
          <w:p w14:paraId="1619CF44" w14:textId="77777777" w:rsidR="008B6A92" w:rsidRPr="002F180E" w:rsidRDefault="008B6A92" w:rsidP="008B6A92">
            <w:pPr>
              <w:numPr>
                <w:ilvl w:val="0"/>
                <w:numId w:val="21"/>
              </w:numPr>
              <w:spacing w:after="0" w:line="240" w:lineRule="auto"/>
              <w:rPr>
                <w:rFonts w:eastAsia="Times New Roman" w:cs="Times New Roman"/>
                <w:sz w:val="19"/>
                <w:szCs w:val="19"/>
                <w:lang w:val="en-US" w:eastAsia="en-US" w:bidi="ar-SA"/>
              </w:rPr>
            </w:pPr>
            <w:r w:rsidRPr="002F180E">
              <w:rPr>
                <w:rFonts w:eastAsia="Times New Roman" w:cs="Times New Roman"/>
                <w:sz w:val="19"/>
                <w:szCs w:val="19"/>
                <w:lang w:val="en-US" w:eastAsia="en-US" w:bidi="ar-SA"/>
              </w:rPr>
              <w:t>Hand &amp; power tool condition</w:t>
            </w:r>
          </w:p>
          <w:p w14:paraId="77312890" w14:textId="77777777" w:rsidR="008B6A92" w:rsidRPr="002F180E" w:rsidRDefault="008B6A92" w:rsidP="008B6A92">
            <w:pPr>
              <w:numPr>
                <w:ilvl w:val="0"/>
                <w:numId w:val="21"/>
              </w:numPr>
              <w:spacing w:after="0" w:line="240" w:lineRule="auto"/>
              <w:rPr>
                <w:rFonts w:eastAsia="Times New Roman" w:cs="Times New Roman"/>
                <w:sz w:val="19"/>
                <w:szCs w:val="19"/>
                <w:lang w:val="en-US" w:eastAsia="en-US" w:bidi="ar-SA"/>
              </w:rPr>
            </w:pPr>
            <w:r w:rsidRPr="002F180E">
              <w:rPr>
                <w:rFonts w:eastAsia="Times New Roman" w:cs="Times New Roman"/>
                <w:sz w:val="19"/>
                <w:szCs w:val="19"/>
                <w:lang w:val="en-US" w:eastAsia="en-US" w:bidi="ar-SA"/>
              </w:rPr>
              <w:t>Stored energy (</w:t>
            </w:r>
            <w:r w:rsidR="006C5BE6" w:rsidRPr="002F180E">
              <w:rPr>
                <w:rFonts w:eastAsia="Times New Roman" w:cs="Times New Roman"/>
                <w:sz w:val="19"/>
                <w:szCs w:val="19"/>
                <w:lang w:val="en-US" w:eastAsia="en-US" w:bidi="ar-SA"/>
              </w:rPr>
              <w:t>e.g.</w:t>
            </w:r>
            <w:r w:rsidRPr="002F180E">
              <w:rPr>
                <w:rFonts w:eastAsia="Times New Roman" w:cs="Times New Roman"/>
                <w:sz w:val="19"/>
                <w:szCs w:val="19"/>
                <w:lang w:val="en-US" w:eastAsia="en-US" w:bidi="ar-SA"/>
              </w:rPr>
              <w:t xml:space="preserve"> vessels)</w:t>
            </w:r>
          </w:p>
          <w:p w14:paraId="33EE0A62" w14:textId="77777777" w:rsidR="008B6A92" w:rsidRPr="002F180E" w:rsidRDefault="008B6A92" w:rsidP="008B6A92">
            <w:pPr>
              <w:numPr>
                <w:ilvl w:val="0"/>
                <w:numId w:val="21"/>
              </w:numPr>
              <w:spacing w:after="0" w:line="240" w:lineRule="auto"/>
              <w:rPr>
                <w:sz w:val="19"/>
                <w:szCs w:val="19"/>
                <w:lang w:val="en-US" w:eastAsia="en-US"/>
              </w:rPr>
            </w:pPr>
            <w:r w:rsidRPr="002F180E">
              <w:rPr>
                <w:rFonts w:eastAsia="Times New Roman" w:cs="Times New Roman"/>
                <w:sz w:val="19"/>
                <w:szCs w:val="19"/>
                <w:lang w:val="en-US" w:eastAsia="en-US" w:bidi="ar-SA"/>
              </w:rPr>
              <w:t>Failure of plant (</w:t>
            </w:r>
            <w:r w:rsidR="006C5BE6" w:rsidRPr="002F180E">
              <w:rPr>
                <w:rFonts w:eastAsia="Times New Roman" w:cs="Times New Roman"/>
                <w:sz w:val="19"/>
                <w:szCs w:val="19"/>
                <w:lang w:val="en-US" w:eastAsia="en-US" w:bidi="ar-SA"/>
              </w:rPr>
              <w:t>e.g.</w:t>
            </w:r>
            <w:r w:rsidRPr="002F180E">
              <w:rPr>
                <w:rFonts w:eastAsia="Times New Roman" w:cs="Times New Roman"/>
                <w:sz w:val="19"/>
                <w:szCs w:val="19"/>
                <w:lang w:val="en-US" w:eastAsia="en-US" w:bidi="ar-SA"/>
              </w:rPr>
              <w:t xml:space="preserve"> loss of load, plant ejection, collapse, fragmentation)</w:t>
            </w:r>
          </w:p>
        </w:tc>
      </w:tr>
      <w:tr w:rsidR="008B6A92" w:rsidRPr="008B6A92" w14:paraId="1C80B38A" w14:textId="77777777" w:rsidTr="002F180E">
        <w:trPr>
          <w:trHeight w:val="244"/>
        </w:trPr>
        <w:tc>
          <w:tcPr>
            <w:tcW w:w="1525" w:type="dxa"/>
            <w:tcBorders>
              <w:top w:val="single" w:sz="4" w:space="0" w:color="auto"/>
              <w:left w:val="single" w:sz="4" w:space="0" w:color="auto"/>
              <w:bottom w:val="single" w:sz="4" w:space="0" w:color="auto"/>
              <w:right w:val="single" w:sz="4" w:space="0" w:color="auto"/>
            </w:tcBorders>
            <w:vAlign w:val="center"/>
            <w:hideMark/>
          </w:tcPr>
          <w:p w14:paraId="02C52AD9" w14:textId="77777777" w:rsidR="008B6A92" w:rsidRPr="008B6A92" w:rsidRDefault="008B6A92" w:rsidP="008B6A92">
            <w:pPr>
              <w:spacing w:after="0" w:line="240" w:lineRule="auto"/>
              <w:jc w:val="center"/>
              <w:rPr>
                <w:sz w:val="20"/>
                <w:szCs w:val="20"/>
                <w:lang w:val="en-US" w:eastAsia="en-US"/>
              </w:rPr>
            </w:pPr>
            <w:r w:rsidRPr="008B6A92">
              <w:rPr>
                <w:sz w:val="20"/>
                <w:szCs w:val="20"/>
              </w:rPr>
              <w:t>Emergency</w:t>
            </w:r>
          </w:p>
        </w:tc>
        <w:tc>
          <w:tcPr>
            <w:tcW w:w="4254" w:type="dxa"/>
            <w:tcBorders>
              <w:top w:val="single" w:sz="4" w:space="0" w:color="auto"/>
              <w:left w:val="single" w:sz="4" w:space="0" w:color="auto"/>
              <w:bottom w:val="single" w:sz="4" w:space="0" w:color="auto"/>
              <w:right w:val="single" w:sz="4" w:space="0" w:color="auto"/>
            </w:tcBorders>
            <w:vAlign w:val="center"/>
            <w:hideMark/>
          </w:tcPr>
          <w:p w14:paraId="610982FF" w14:textId="77777777" w:rsidR="008B6A92" w:rsidRPr="002F180E" w:rsidRDefault="008B6A92" w:rsidP="008B6A92">
            <w:pPr>
              <w:numPr>
                <w:ilvl w:val="0"/>
                <w:numId w:val="21"/>
              </w:numPr>
              <w:spacing w:after="0" w:line="240" w:lineRule="auto"/>
              <w:rPr>
                <w:sz w:val="19"/>
                <w:szCs w:val="19"/>
                <w:lang w:val="en-US" w:eastAsia="en-US"/>
              </w:rPr>
            </w:pPr>
            <w:r w:rsidRPr="002F180E">
              <w:rPr>
                <w:sz w:val="19"/>
                <w:szCs w:val="19"/>
              </w:rPr>
              <w:t>Working alone / Remote work</w:t>
            </w: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44F36B5F" w14:textId="77777777" w:rsidR="008B6A92" w:rsidRPr="002F180E" w:rsidRDefault="008B6A92" w:rsidP="008B6A92">
            <w:pPr>
              <w:spacing w:after="0" w:line="240" w:lineRule="auto"/>
              <w:rPr>
                <w:sz w:val="19"/>
                <w:szCs w:val="19"/>
                <w:lang w:val="en-US" w:eastAsia="en-US"/>
              </w:rPr>
            </w:pPr>
          </w:p>
        </w:tc>
        <w:tc>
          <w:tcPr>
            <w:tcW w:w="3825" w:type="dxa"/>
            <w:vMerge/>
            <w:tcBorders>
              <w:top w:val="single" w:sz="4" w:space="0" w:color="auto"/>
              <w:left w:val="single" w:sz="4" w:space="0" w:color="auto"/>
              <w:bottom w:val="single" w:sz="4" w:space="0" w:color="auto"/>
              <w:right w:val="single" w:sz="4" w:space="0" w:color="auto"/>
            </w:tcBorders>
            <w:vAlign w:val="center"/>
            <w:hideMark/>
          </w:tcPr>
          <w:p w14:paraId="496AFA39" w14:textId="77777777" w:rsidR="008B6A92" w:rsidRPr="002F180E" w:rsidRDefault="008B6A92" w:rsidP="008B6A92">
            <w:pPr>
              <w:spacing w:after="0" w:line="240" w:lineRule="auto"/>
              <w:rPr>
                <w:sz w:val="19"/>
                <w:szCs w:val="19"/>
                <w:lang w:val="en-US" w:eastAsia="en-US"/>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14:paraId="280E26F6" w14:textId="77777777" w:rsidR="008B6A92" w:rsidRPr="002F180E" w:rsidRDefault="008B6A92" w:rsidP="008B6A92">
            <w:pPr>
              <w:spacing w:after="0" w:line="240" w:lineRule="auto"/>
              <w:rPr>
                <w:sz w:val="19"/>
                <w:szCs w:val="19"/>
                <w:lang w:val="en-US" w:eastAsia="en-US"/>
              </w:rPr>
            </w:pPr>
          </w:p>
        </w:tc>
        <w:tc>
          <w:tcPr>
            <w:tcW w:w="3619" w:type="dxa"/>
            <w:vMerge/>
            <w:tcBorders>
              <w:top w:val="single" w:sz="4" w:space="0" w:color="auto"/>
              <w:left w:val="single" w:sz="4" w:space="0" w:color="auto"/>
              <w:bottom w:val="single" w:sz="4" w:space="0" w:color="auto"/>
              <w:right w:val="single" w:sz="4" w:space="0" w:color="auto"/>
            </w:tcBorders>
            <w:vAlign w:val="center"/>
            <w:hideMark/>
          </w:tcPr>
          <w:p w14:paraId="41F9856E" w14:textId="77777777" w:rsidR="008B6A92" w:rsidRPr="002F180E" w:rsidRDefault="008B6A92" w:rsidP="008B6A92">
            <w:pPr>
              <w:spacing w:after="0" w:line="240" w:lineRule="auto"/>
              <w:rPr>
                <w:sz w:val="19"/>
                <w:szCs w:val="19"/>
                <w:lang w:val="en-US" w:eastAsia="en-US"/>
              </w:rPr>
            </w:pPr>
          </w:p>
        </w:tc>
      </w:tr>
      <w:tr w:rsidR="008B6A92" w:rsidRPr="008B6A92" w14:paraId="586EA74A" w14:textId="77777777" w:rsidTr="002F180E">
        <w:trPr>
          <w:trHeight w:val="244"/>
        </w:trPr>
        <w:tc>
          <w:tcPr>
            <w:tcW w:w="1525" w:type="dxa"/>
            <w:tcBorders>
              <w:top w:val="single" w:sz="4" w:space="0" w:color="auto"/>
              <w:left w:val="single" w:sz="4" w:space="0" w:color="auto"/>
              <w:bottom w:val="single" w:sz="4" w:space="0" w:color="auto"/>
              <w:right w:val="single" w:sz="4" w:space="0" w:color="auto"/>
            </w:tcBorders>
            <w:vAlign w:val="center"/>
            <w:hideMark/>
          </w:tcPr>
          <w:p w14:paraId="1074822A" w14:textId="77777777" w:rsidR="008B6A92" w:rsidRPr="008B6A92" w:rsidRDefault="008B6A92" w:rsidP="008B6A92">
            <w:pPr>
              <w:spacing w:after="0" w:line="240" w:lineRule="auto"/>
              <w:jc w:val="center"/>
              <w:rPr>
                <w:sz w:val="20"/>
                <w:szCs w:val="20"/>
                <w:lang w:val="en-US" w:eastAsia="en-US"/>
              </w:rPr>
            </w:pPr>
            <w:r w:rsidRPr="008B6A92">
              <w:rPr>
                <w:sz w:val="20"/>
                <w:szCs w:val="20"/>
              </w:rPr>
              <w:t>Fire / Explosion</w:t>
            </w:r>
          </w:p>
        </w:tc>
        <w:tc>
          <w:tcPr>
            <w:tcW w:w="4254" w:type="dxa"/>
            <w:tcBorders>
              <w:top w:val="single" w:sz="4" w:space="0" w:color="auto"/>
              <w:left w:val="single" w:sz="4" w:space="0" w:color="auto"/>
              <w:bottom w:val="single" w:sz="4" w:space="0" w:color="auto"/>
              <w:right w:val="single" w:sz="4" w:space="0" w:color="auto"/>
            </w:tcBorders>
            <w:vAlign w:val="center"/>
            <w:hideMark/>
          </w:tcPr>
          <w:p w14:paraId="60B22E3E" w14:textId="77777777" w:rsidR="008B6A92" w:rsidRPr="002F180E" w:rsidRDefault="008B6A92" w:rsidP="008B6A92">
            <w:pPr>
              <w:numPr>
                <w:ilvl w:val="0"/>
                <w:numId w:val="21"/>
              </w:numPr>
              <w:spacing w:after="0" w:line="240" w:lineRule="auto"/>
              <w:rPr>
                <w:sz w:val="19"/>
                <w:szCs w:val="19"/>
                <w:lang w:val="en-US" w:eastAsia="en-US"/>
              </w:rPr>
            </w:pPr>
            <w:r w:rsidRPr="002F180E">
              <w:rPr>
                <w:sz w:val="19"/>
                <w:szCs w:val="19"/>
              </w:rPr>
              <w:t>Inappropriate chemical storage/use</w:t>
            </w:r>
          </w:p>
          <w:p w14:paraId="2EA4E813" w14:textId="77777777" w:rsidR="008B6A92" w:rsidRPr="002F180E" w:rsidRDefault="008B6A92" w:rsidP="008B6A92">
            <w:pPr>
              <w:numPr>
                <w:ilvl w:val="0"/>
                <w:numId w:val="21"/>
              </w:numPr>
              <w:spacing w:after="0" w:line="240" w:lineRule="auto"/>
              <w:rPr>
                <w:sz w:val="19"/>
                <w:szCs w:val="19"/>
              </w:rPr>
            </w:pPr>
            <w:r w:rsidRPr="002F180E">
              <w:rPr>
                <w:sz w:val="19"/>
                <w:szCs w:val="19"/>
              </w:rPr>
              <w:t>Self-ignition combustibles (</w:t>
            </w:r>
            <w:r w:rsidR="006C5BE6" w:rsidRPr="002F180E">
              <w:rPr>
                <w:sz w:val="19"/>
                <w:szCs w:val="19"/>
              </w:rPr>
              <w:t>e.g.</w:t>
            </w:r>
            <w:r w:rsidRPr="002F180E">
              <w:rPr>
                <w:sz w:val="19"/>
                <w:szCs w:val="19"/>
              </w:rPr>
              <w:t xml:space="preserve"> dust)</w:t>
            </w:r>
          </w:p>
          <w:p w14:paraId="0767FBCB" w14:textId="77777777" w:rsidR="008B6A92" w:rsidRPr="002F180E" w:rsidRDefault="008B6A92" w:rsidP="008B6A92">
            <w:pPr>
              <w:numPr>
                <w:ilvl w:val="0"/>
                <w:numId w:val="21"/>
              </w:numPr>
              <w:spacing w:after="0" w:line="240" w:lineRule="auto"/>
              <w:rPr>
                <w:sz w:val="19"/>
                <w:szCs w:val="19"/>
                <w:lang w:val="en-US" w:eastAsia="en-US"/>
              </w:rPr>
            </w:pPr>
            <w:r w:rsidRPr="002F180E">
              <w:rPr>
                <w:sz w:val="19"/>
                <w:szCs w:val="19"/>
              </w:rPr>
              <w:t xml:space="preserve">Fire </w:t>
            </w:r>
            <w:r w:rsidRPr="002F180E">
              <w:rPr>
                <w:i/>
                <w:sz w:val="19"/>
                <w:szCs w:val="19"/>
              </w:rPr>
              <w:t>(</w:t>
            </w:r>
            <w:r w:rsidR="006C5BE6" w:rsidRPr="002F180E">
              <w:rPr>
                <w:i/>
                <w:sz w:val="19"/>
                <w:szCs w:val="19"/>
              </w:rPr>
              <w:t>e.g.</w:t>
            </w:r>
            <w:r w:rsidRPr="002F180E">
              <w:rPr>
                <w:i/>
                <w:sz w:val="19"/>
                <w:szCs w:val="19"/>
              </w:rPr>
              <w:t xml:space="preserve"> burns)</w:t>
            </w:r>
          </w:p>
        </w:tc>
        <w:tc>
          <w:tcPr>
            <w:tcW w:w="1419" w:type="dxa"/>
            <w:tcBorders>
              <w:top w:val="single" w:sz="4" w:space="0" w:color="auto"/>
              <w:left w:val="single" w:sz="4" w:space="0" w:color="auto"/>
              <w:bottom w:val="single" w:sz="4" w:space="0" w:color="auto"/>
              <w:right w:val="single" w:sz="4" w:space="0" w:color="auto"/>
            </w:tcBorders>
            <w:vAlign w:val="center"/>
            <w:hideMark/>
          </w:tcPr>
          <w:p w14:paraId="3B335AE3" w14:textId="77777777" w:rsidR="008B6A92" w:rsidRPr="002F180E" w:rsidRDefault="008B6A92" w:rsidP="008B6A92">
            <w:pPr>
              <w:spacing w:after="0" w:line="240" w:lineRule="auto"/>
              <w:jc w:val="center"/>
              <w:rPr>
                <w:sz w:val="19"/>
                <w:szCs w:val="19"/>
                <w:lang w:val="en-US" w:eastAsia="en-US"/>
              </w:rPr>
            </w:pPr>
            <w:r w:rsidRPr="002F180E">
              <w:rPr>
                <w:sz w:val="19"/>
                <w:szCs w:val="19"/>
              </w:rPr>
              <w:t>Thermal</w:t>
            </w:r>
          </w:p>
          <w:p w14:paraId="3C327C86" w14:textId="77777777" w:rsidR="008B6A92" w:rsidRPr="002F180E" w:rsidRDefault="008B6A92" w:rsidP="008B6A92">
            <w:pPr>
              <w:spacing w:after="0" w:line="240" w:lineRule="auto"/>
              <w:jc w:val="center"/>
              <w:rPr>
                <w:sz w:val="19"/>
                <w:szCs w:val="19"/>
                <w:lang w:val="en-US" w:eastAsia="en-US"/>
              </w:rPr>
            </w:pPr>
            <w:r w:rsidRPr="002F180E">
              <w:rPr>
                <w:rFonts w:eastAsia="Times New Roman" w:cs="Times New Roman"/>
                <w:noProof/>
                <w:sz w:val="19"/>
                <w:szCs w:val="19"/>
                <w:lang w:val="en-US" w:eastAsia="en-US"/>
              </w:rPr>
              <w:object w:dxaOrig="450" w:dyaOrig="405" w14:anchorId="18C37AFB">
                <v:shape id="_x0000_i1026" type="#_x0000_t75" style="width:22.8pt;height:20.4pt" o:ole="" fillcolor="window">
                  <v:imagedata r:id="rId14" o:title=""/>
                </v:shape>
                <o:OLEObject Type="Embed" ProgID="MS_ClipArt_Gallery.2" ShapeID="_x0000_i1026" DrawAspect="Content" ObjectID="_1510131714" r:id="rId15"/>
              </w:object>
            </w:r>
          </w:p>
        </w:tc>
        <w:tc>
          <w:tcPr>
            <w:tcW w:w="3825" w:type="dxa"/>
            <w:tcBorders>
              <w:top w:val="single" w:sz="4" w:space="0" w:color="auto"/>
              <w:left w:val="single" w:sz="4" w:space="0" w:color="auto"/>
              <w:bottom w:val="single" w:sz="4" w:space="0" w:color="auto"/>
              <w:right w:val="single" w:sz="4" w:space="0" w:color="auto"/>
            </w:tcBorders>
            <w:vAlign w:val="center"/>
            <w:hideMark/>
          </w:tcPr>
          <w:p w14:paraId="77DFF426" w14:textId="77777777" w:rsidR="008B6A92" w:rsidRPr="002F180E" w:rsidRDefault="008B6A92" w:rsidP="008B6A92">
            <w:pPr>
              <w:numPr>
                <w:ilvl w:val="0"/>
                <w:numId w:val="21"/>
              </w:numPr>
              <w:spacing w:after="0" w:line="240" w:lineRule="auto"/>
              <w:rPr>
                <w:sz w:val="19"/>
                <w:szCs w:val="19"/>
                <w:lang w:val="en-US" w:eastAsia="en-US"/>
              </w:rPr>
            </w:pPr>
            <w:r w:rsidRPr="002F180E">
              <w:rPr>
                <w:sz w:val="19"/>
                <w:szCs w:val="19"/>
              </w:rPr>
              <w:t>Steam / Condensate</w:t>
            </w:r>
          </w:p>
          <w:p w14:paraId="65A63CFB" w14:textId="77777777" w:rsidR="008B6A92" w:rsidRPr="002F180E" w:rsidRDefault="008B6A92" w:rsidP="008B6A92">
            <w:pPr>
              <w:numPr>
                <w:ilvl w:val="0"/>
                <w:numId w:val="21"/>
              </w:numPr>
              <w:spacing w:after="0" w:line="240" w:lineRule="auto"/>
              <w:rPr>
                <w:sz w:val="19"/>
                <w:szCs w:val="19"/>
              </w:rPr>
            </w:pPr>
            <w:r w:rsidRPr="002F180E">
              <w:rPr>
                <w:sz w:val="19"/>
                <w:szCs w:val="19"/>
              </w:rPr>
              <w:t>Hot or cold materials/surfaces</w:t>
            </w:r>
          </w:p>
          <w:p w14:paraId="357E47AB" w14:textId="77777777" w:rsidR="008B6A92" w:rsidRPr="002F180E" w:rsidRDefault="008B6A92" w:rsidP="008B6A92">
            <w:pPr>
              <w:numPr>
                <w:ilvl w:val="0"/>
                <w:numId w:val="21"/>
              </w:numPr>
              <w:spacing w:after="0" w:line="240" w:lineRule="auto"/>
              <w:rPr>
                <w:sz w:val="19"/>
                <w:szCs w:val="19"/>
                <w:lang w:val="en-US" w:eastAsia="en-US"/>
              </w:rPr>
            </w:pPr>
            <w:r w:rsidRPr="002F180E">
              <w:rPr>
                <w:sz w:val="19"/>
                <w:szCs w:val="19"/>
              </w:rPr>
              <w:t>Heat stress / Cold</w:t>
            </w:r>
          </w:p>
        </w:tc>
        <w:tc>
          <w:tcPr>
            <w:tcW w:w="1484" w:type="dxa"/>
            <w:vMerge/>
            <w:tcBorders>
              <w:top w:val="single" w:sz="4" w:space="0" w:color="auto"/>
              <w:left w:val="single" w:sz="4" w:space="0" w:color="auto"/>
              <w:bottom w:val="single" w:sz="4" w:space="0" w:color="auto"/>
              <w:right w:val="single" w:sz="4" w:space="0" w:color="auto"/>
            </w:tcBorders>
            <w:vAlign w:val="center"/>
            <w:hideMark/>
          </w:tcPr>
          <w:p w14:paraId="489046D5" w14:textId="77777777" w:rsidR="008B6A92" w:rsidRPr="002F180E" w:rsidRDefault="008B6A92" w:rsidP="008B6A92">
            <w:pPr>
              <w:spacing w:after="0" w:line="240" w:lineRule="auto"/>
              <w:rPr>
                <w:sz w:val="19"/>
                <w:szCs w:val="19"/>
                <w:lang w:val="en-US" w:eastAsia="en-US"/>
              </w:rPr>
            </w:pPr>
          </w:p>
        </w:tc>
        <w:tc>
          <w:tcPr>
            <w:tcW w:w="3619" w:type="dxa"/>
            <w:vMerge/>
            <w:tcBorders>
              <w:top w:val="single" w:sz="4" w:space="0" w:color="auto"/>
              <w:left w:val="single" w:sz="4" w:space="0" w:color="auto"/>
              <w:bottom w:val="single" w:sz="4" w:space="0" w:color="auto"/>
              <w:right w:val="single" w:sz="4" w:space="0" w:color="auto"/>
            </w:tcBorders>
            <w:vAlign w:val="center"/>
            <w:hideMark/>
          </w:tcPr>
          <w:p w14:paraId="61FA3FCE" w14:textId="77777777" w:rsidR="008B6A92" w:rsidRPr="002F180E" w:rsidRDefault="008B6A92" w:rsidP="008B6A92">
            <w:pPr>
              <w:spacing w:after="0" w:line="240" w:lineRule="auto"/>
              <w:rPr>
                <w:sz w:val="19"/>
                <w:szCs w:val="19"/>
                <w:lang w:val="en-US" w:eastAsia="en-US"/>
              </w:rPr>
            </w:pPr>
          </w:p>
        </w:tc>
      </w:tr>
      <w:tr w:rsidR="008B6A92" w:rsidRPr="008B6A92" w14:paraId="5A0BE3C3" w14:textId="77777777" w:rsidTr="002F180E">
        <w:trPr>
          <w:trHeight w:val="495"/>
        </w:trPr>
        <w:tc>
          <w:tcPr>
            <w:tcW w:w="1525" w:type="dxa"/>
            <w:vMerge w:val="restart"/>
            <w:tcBorders>
              <w:top w:val="single" w:sz="4" w:space="0" w:color="auto"/>
              <w:left w:val="single" w:sz="4" w:space="0" w:color="auto"/>
              <w:bottom w:val="single" w:sz="4" w:space="0" w:color="auto"/>
              <w:right w:val="single" w:sz="4" w:space="0" w:color="auto"/>
            </w:tcBorders>
            <w:vAlign w:val="center"/>
            <w:hideMark/>
          </w:tcPr>
          <w:p w14:paraId="2814997A" w14:textId="77777777" w:rsidR="008B6A92" w:rsidRPr="002F180E" w:rsidRDefault="008B6A92" w:rsidP="008B6A92">
            <w:pPr>
              <w:spacing w:after="0" w:line="240" w:lineRule="auto"/>
              <w:jc w:val="center"/>
              <w:rPr>
                <w:sz w:val="18"/>
                <w:szCs w:val="18"/>
                <w:lang w:val="en-US" w:eastAsia="en-US"/>
              </w:rPr>
            </w:pPr>
            <w:r w:rsidRPr="002F180E">
              <w:rPr>
                <w:sz w:val="18"/>
                <w:szCs w:val="18"/>
              </w:rPr>
              <w:t>Gravitational</w:t>
            </w:r>
          </w:p>
          <w:p w14:paraId="39509DC2" w14:textId="77777777" w:rsidR="008B6A92" w:rsidRPr="002F180E" w:rsidRDefault="008B6A92" w:rsidP="008B6A92">
            <w:pPr>
              <w:spacing w:after="0" w:line="240" w:lineRule="auto"/>
              <w:jc w:val="center"/>
              <w:rPr>
                <w:sz w:val="18"/>
                <w:szCs w:val="18"/>
              </w:rPr>
            </w:pPr>
            <w:r w:rsidRPr="002F180E">
              <w:rPr>
                <w:rFonts w:eastAsia="Times New Roman" w:cs="Times New Roman"/>
                <w:noProof/>
                <w:sz w:val="18"/>
                <w:szCs w:val="18"/>
                <w:lang w:val="en-US" w:eastAsia="en-US"/>
              </w:rPr>
              <w:object w:dxaOrig="540" w:dyaOrig="570" w14:anchorId="1E51B3F8">
                <v:shape id="_x0000_i1027" type="#_x0000_t75" style="width:27.6pt;height:28.8pt" o:ole="" fillcolor="window">
                  <v:imagedata r:id="rId16" o:title=""/>
                </v:shape>
                <o:OLEObject Type="Embed" ProgID="MS_ClipArt_Gallery.2" ShapeID="_x0000_i1027" DrawAspect="Content" ObjectID="_1510131715" r:id="rId17"/>
              </w:object>
            </w:r>
            <w:r w:rsidRPr="002F180E">
              <w:rPr>
                <w:sz w:val="18"/>
                <w:szCs w:val="18"/>
              </w:rPr>
              <w:br/>
            </w:r>
          </w:p>
          <w:p w14:paraId="64C0FD68" w14:textId="77777777" w:rsidR="008B6A92" w:rsidRPr="002F180E" w:rsidRDefault="008B6A92" w:rsidP="008B6A92">
            <w:pPr>
              <w:spacing w:after="0" w:line="240" w:lineRule="auto"/>
              <w:jc w:val="center"/>
              <w:rPr>
                <w:i/>
                <w:sz w:val="18"/>
                <w:szCs w:val="18"/>
                <w:lang w:val="en-US" w:eastAsia="en-US"/>
              </w:rPr>
            </w:pPr>
            <w:r w:rsidRPr="002F180E">
              <w:rPr>
                <w:i/>
                <w:sz w:val="18"/>
                <w:szCs w:val="18"/>
              </w:rPr>
              <w:t>Injured by people or objects falling</w:t>
            </w:r>
          </w:p>
        </w:tc>
        <w:tc>
          <w:tcPr>
            <w:tcW w:w="4254" w:type="dxa"/>
            <w:vMerge w:val="restart"/>
            <w:tcBorders>
              <w:top w:val="single" w:sz="4" w:space="0" w:color="auto"/>
              <w:left w:val="single" w:sz="4" w:space="0" w:color="auto"/>
              <w:bottom w:val="single" w:sz="4" w:space="0" w:color="auto"/>
              <w:right w:val="single" w:sz="4" w:space="0" w:color="auto"/>
            </w:tcBorders>
            <w:vAlign w:val="center"/>
            <w:hideMark/>
          </w:tcPr>
          <w:p w14:paraId="5AC66821" w14:textId="77777777" w:rsidR="008B6A92" w:rsidRPr="002F180E" w:rsidRDefault="008B6A92" w:rsidP="008B6A92">
            <w:pPr>
              <w:numPr>
                <w:ilvl w:val="0"/>
                <w:numId w:val="21"/>
              </w:numPr>
              <w:spacing w:after="0" w:line="240" w:lineRule="auto"/>
              <w:rPr>
                <w:sz w:val="19"/>
                <w:szCs w:val="19"/>
                <w:lang w:val="en-US" w:eastAsia="en-US"/>
              </w:rPr>
            </w:pPr>
            <w:r w:rsidRPr="002F180E">
              <w:rPr>
                <w:sz w:val="19"/>
                <w:szCs w:val="19"/>
              </w:rPr>
              <w:t>Working at height / Unguarded edge</w:t>
            </w:r>
          </w:p>
          <w:p w14:paraId="0895A2AB" w14:textId="77777777" w:rsidR="008B6A92" w:rsidRPr="002F180E" w:rsidRDefault="008B6A92" w:rsidP="008B6A92">
            <w:pPr>
              <w:numPr>
                <w:ilvl w:val="0"/>
                <w:numId w:val="21"/>
              </w:numPr>
              <w:spacing w:after="0" w:line="240" w:lineRule="auto"/>
              <w:rPr>
                <w:sz w:val="19"/>
                <w:szCs w:val="19"/>
              </w:rPr>
            </w:pPr>
            <w:r w:rsidRPr="002F180E">
              <w:rPr>
                <w:sz w:val="19"/>
                <w:szCs w:val="19"/>
              </w:rPr>
              <w:t>Struck by falling/lowering object</w:t>
            </w:r>
          </w:p>
          <w:p w14:paraId="6F8E2414" w14:textId="77777777" w:rsidR="008B6A92" w:rsidRPr="002F180E" w:rsidRDefault="008B6A92" w:rsidP="008B6A92">
            <w:pPr>
              <w:numPr>
                <w:ilvl w:val="0"/>
                <w:numId w:val="21"/>
              </w:numPr>
              <w:spacing w:after="0" w:line="240" w:lineRule="auto"/>
              <w:rPr>
                <w:sz w:val="19"/>
                <w:szCs w:val="19"/>
              </w:rPr>
            </w:pPr>
            <w:r w:rsidRPr="002F180E">
              <w:rPr>
                <w:sz w:val="19"/>
                <w:szCs w:val="19"/>
              </w:rPr>
              <w:t>Rolling/Sliding objects</w:t>
            </w:r>
          </w:p>
          <w:p w14:paraId="3B0B08AE" w14:textId="77777777" w:rsidR="008B6A92" w:rsidRPr="002F180E" w:rsidRDefault="008B6A92" w:rsidP="008B6A92">
            <w:pPr>
              <w:numPr>
                <w:ilvl w:val="0"/>
                <w:numId w:val="21"/>
              </w:numPr>
              <w:spacing w:after="0" w:line="240" w:lineRule="auto"/>
              <w:rPr>
                <w:sz w:val="19"/>
                <w:szCs w:val="19"/>
              </w:rPr>
            </w:pPr>
            <w:r w:rsidRPr="002F180E">
              <w:rPr>
                <w:sz w:val="19"/>
                <w:szCs w:val="19"/>
              </w:rPr>
              <w:t>Ascending/Descending stairs / ramp / ladders / platform / mobile equipment</w:t>
            </w:r>
          </w:p>
          <w:p w14:paraId="3158C6F7" w14:textId="77777777" w:rsidR="008B6A92" w:rsidRPr="002F180E" w:rsidRDefault="008B6A92" w:rsidP="008B6A92">
            <w:pPr>
              <w:numPr>
                <w:ilvl w:val="0"/>
                <w:numId w:val="21"/>
              </w:numPr>
              <w:spacing w:after="0" w:line="240" w:lineRule="auto"/>
              <w:rPr>
                <w:sz w:val="19"/>
                <w:szCs w:val="19"/>
              </w:rPr>
            </w:pPr>
            <w:r w:rsidRPr="002F180E">
              <w:rPr>
                <w:sz w:val="19"/>
                <w:szCs w:val="19"/>
              </w:rPr>
              <w:t>Lifting equipment (</w:t>
            </w:r>
            <w:r w:rsidR="006C5BE6" w:rsidRPr="002F180E">
              <w:rPr>
                <w:sz w:val="19"/>
                <w:szCs w:val="19"/>
              </w:rPr>
              <w:t>e.g.</w:t>
            </w:r>
            <w:r w:rsidRPr="002F180E">
              <w:rPr>
                <w:sz w:val="19"/>
                <w:szCs w:val="19"/>
              </w:rPr>
              <w:t xml:space="preserve"> crane, sling)</w:t>
            </w:r>
          </w:p>
          <w:p w14:paraId="35D5BDB5" w14:textId="77777777" w:rsidR="008B6A92" w:rsidRPr="002F180E" w:rsidRDefault="008B6A92" w:rsidP="008B6A92">
            <w:pPr>
              <w:numPr>
                <w:ilvl w:val="0"/>
                <w:numId w:val="21"/>
              </w:numPr>
              <w:spacing w:after="0" w:line="240" w:lineRule="auto"/>
              <w:rPr>
                <w:sz w:val="19"/>
                <w:szCs w:val="19"/>
              </w:rPr>
            </w:pPr>
            <w:r w:rsidRPr="002F180E">
              <w:rPr>
                <w:sz w:val="19"/>
                <w:szCs w:val="19"/>
              </w:rPr>
              <w:t>Holes/Gaps or Slip/Trip hazards</w:t>
            </w:r>
          </w:p>
          <w:p w14:paraId="63DBA9A2" w14:textId="77777777" w:rsidR="008B6A92" w:rsidRPr="002F180E" w:rsidRDefault="008B6A92" w:rsidP="008B6A92">
            <w:pPr>
              <w:numPr>
                <w:ilvl w:val="0"/>
                <w:numId w:val="21"/>
              </w:numPr>
              <w:spacing w:after="0" w:line="240" w:lineRule="auto"/>
              <w:rPr>
                <w:sz w:val="19"/>
                <w:szCs w:val="19"/>
              </w:rPr>
            </w:pPr>
            <w:r w:rsidRPr="002F180E">
              <w:rPr>
                <w:sz w:val="19"/>
                <w:szCs w:val="19"/>
              </w:rPr>
              <w:t>Scaffolding</w:t>
            </w:r>
          </w:p>
          <w:p w14:paraId="7D07A6BB" w14:textId="77777777" w:rsidR="008B6A92" w:rsidRPr="002F180E" w:rsidRDefault="008B6A92" w:rsidP="008B6A92">
            <w:pPr>
              <w:numPr>
                <w:ilvl w:val="0"/>
                <w:numId w:val="21"/>
              </w:numPr>
              <w:spacing w:after="0" w:line="240" w:lineRule="auto"/>
              <w:rPr>
                <w:sz w:val="19"/>
                <w:szCs w:val="19"/>
              </w:rPr>
            </w:pPr>
            <w:r w:rsidRPr="002F180E">
              <w:rPr>
                <w:sz w:val="19"/>
                <w:szCs w:val="19"/>
              </w:rPr>
              <w:t>Unbalanced ladders</w:t>
            </w:r>
          </w:p>
          <w:p w14:paraId="29944FF1" w14:textId="77777777" w:rsidR="008B6A92" w:rsidRPr="002F180E" w:rsidRDefault="008B6A92" w:rsidP="008B6A92">
            <w:pPr>
              <w:numPr>
                <w:ilvl w:val="0"/>
                <w:numId w:val="21"/>
              </w:numPr>
              <w:spacing w:after="0" w:line="240" w:lineRule="auto"/>
              <w:rPr>
                <w:sz w:val="19"/>
                <w:szCs w:val="19"/>
                <w:lang w:val="en-US" w:eastAsia="en-US"/>
              </w:rPr>
            </w:pPr>
            <w:r w:rsidRPr="002F180E">
              <w:rPr>
                <w:sz w:val="19"/>
                <w:szCs w:val="19"/>
              </w:rPr>
              <w:t>Structural failure / Exceeding load ratings</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14:paraId="39CB9BB4" w14:textId="77777777" w:rsidR="008B6A92" w:rsidRPr="002F180E" w:rsidRDefault="008B6A92" w:rsidP="008B6A92">
            <w:pPr>
              <w:spacing w:after="0" w:line="240" w:lineRule="auto"/>
              <w:jc w:val="center"/>
              <w:rPr>
                <w:sz w:val="19"/>
                <w:szCs w:val="19"/>
                <w:lang w:val="en-US" w:eastAsia="en-US"/>
              </w:rPr>
            </w:pPr>
            <w:r w:rsidRPr="002F180E">
              <w:rPr>
                <w:sz w:val="19"/>
                <w:szCs w:val="19"/>
              </w:rPr>
              <w:t>Chemical / Environment</w:t>
            </w:r>
          </w:p>
          <w:p w14:paraId="53212959" w14:textId="77777777" w:rsidR="008B6A92" w:rsidRPr="002F180E" w:rsidRDefault="008B6A92" w:rsidP="008B6A92">
            <w:pPr>
              <w:spacing w:after="0" w:line="240" w:lineRule="auto"/>
              <w:jc w:val="center"/>
              <w:rPr>
                <w:sz w:val="19"/>
                <w:szCs w:val="19"/>
                <w:lang w:val="en-US" w:eastAsia="en-US"/>
              </w:rPr>
            </w:pPr>
            <w:r w:rsidRPr="002F180E">
              <w:rPr>
                <w:rFonts w:eastAsia="Times New Roman" w:cs="Times New Roman"/>
                <w:noProof/>
                <w:sz w:val="19"/>
                <w:szCs w:val="19"/>
                <w:lang w:val="en-US" w:eastAsia="en-US"/>
              </w:rPr>
              <w:object w:dxaOrig="360" w:dyaOrig="540" w14:anchorId="3F720131">
                <v:shape id="_x0000_i1028" type="#_x0000_t75" style="width:18pt;height:27.6pt" o:ole="" fillcolor="window">
                  <v:imagedata r:id="rId18" o:title=""/>
                </v:shape>
                <o:OLEObject Type="Embed" ProgID="MS_ClipArt_Gallery.2" ShapeID="_x0000_i1028" DrawAspect="Content" ObjectID="_1510131716" r:id="rId19"/>
              </w:object>
            </w:r>
          </w:p>
        </w:tc>
        <w:tc>
          <w:tcPr>
            <w:tcW w:w="3825" w:type="dxa"/>
            <w:vMerge w:val="restart"/>
            <w:tcBorders>
              <w:top w:val="single" w:sz="4" w:space="0" w:color="auto"/>
              <w:left w:val="single" w:sz="4" w:space="0" w:color="auto"/>
              <w:bottom w:val="single" w:sz="4" w:space="0" w:color="auto"/>
              <w:right w:val="single" w:sz="4" w:space="0" w:color="auto"/>
            </w:tcBorders>
            <w:vAlign w:val="center"/>
            <w:hideMark/>
          </w:tcPr>
          <w:p w14:paraId="3A3C16D2" w14:textId="77777777" w:rsidR="008B6A92" w:rsidRPr="002F180E" w:rsidRDefault="008B6A92" w:rsidP="008B6A92">
            <w:pPr>
              <w:numPr>
                <w:ilvl w:val="0"/>
                <w:numId w:val="21"/>
              </w:numPr>
              <w:spacing w:after="0" w:line="240" w:lineRule="auto"/>
              <w:rPr>
                <w:sz w:val="19"/>
                <w:szCs w:val="19"/>
                <w:lang w:val="en-US" w:eastAsia="en-US"/>
              </w:rPr>
            </w:pPr>
            <w:r w:rsidRPr="002F180E">
              <w:rPr>
                <w:sz w:val="19"/>
                <w:szCs w:val="19"/>
              </w:rPr>
              <w:t>Hazardous Subs/Dangerous Goods</w:t>
            </w:r>
          </w:p>
          <w:p w14:paraId="2E4447D0" w14:textId="77777777" w:rsidR="008B6A92" w:rsidRPr="002F180E" w:rsidRDefault="008B6A92" w:rsidP="008B6A92">
            <w:pPr>
              <w:numPr>
                <w:ilvl w:val="0"/>
                <w:numId w:val="21"/>
              </w:numPr>
              <w:spacing w:after="0" w:line="240" w:lineRule="auto"/>
              <w:rPr>
                <w:sz w:val="19"/>
                <w:szCs w:val="19"/>
              </w:rPr>
            </w:pPr>
            <w:r w:rsidRPr="002F180E">
              <w:rPr>
                <w:sz w:val="19"/>
                <w:szCs w:val="19"/>
              </w:rPr>
              <w:t>Inadequate storage/bunds/</w:t>
            </w:r>
            <w:r w:rsidR="006C5BE6" w:rsidRPr="002F180E">
              <w:rPr>
                <w:sz w:val="19"/>
                <w:szCs w:val="19"/>
              </w:rPr>
              <w:t>labelling</w:t>
            </w:r>
          </w:p>
          <w:p w14:paraId="0C83C205" w14:textId="77777777" w:rsidR="008B6A92" w:rsidRPr="002F180E" w:rsidRDefault="008B6A92" w:rsidP="008B6A92">
            <w:pPr>
              <w:numPr>
                <w:ilvl w:val="0"/>
                <w:numId w:val="21"/>
              </w:numPr>
              <w:spacing w:after="0" w:line="240" w:lineRule="auto"/>
              <w:rPr>
                <w:i/>
                <w:sz w:val="19"/>
                <w:szCs w:val="19"/>
              </w:rPr>
            </w:pPr>
            <w:r w:rsidRPr="002F180E">
              <w:rPr>
                <w:sz w:val="19"/>
                <w:szCs w:val="19"/>
              </w:rPr>
              <w:t xml:space="preserve">Gas / Dust / Fumes </w:t>
            </w:r>
            <w:r w:rsidRPr="002F180E">
              <w:rPr>
                <w:i/>
                <w:sz w:val="19"/>
                <w:szCs w:val="19"/>
              </w:rPr>
              <w:t>(</w:t>
            </w:r>
            <w:r w:rsidR="006C5BE6" w:rsidRPr="002F180E">
              <w:rPr>
                <w:i/>
                <w:sz w:val="19"/>
                <w:szCs w:val="19"/>
              </w:rPr>
              <w:t>e.g.</w:t>
            </w:r>
            <w:r w:rsidRPr="002F180E">
              <w:rPr>
                <w:i/>
                <w:sz w:val="19"/>
                <w:szCs w:val="19"/>
              </w:rPr>
              <w:t xml:space="preserve"> explosion)</w:t>
            </w:r>
          </w:p>
          <w:p w14:paraId="35B6E9EC" w14:textId="77777777" w:rsidR="008B6A92" w:rsidRPr="002F180E" w:rsidRDefault="008B6A92" w:rsidP="008B6A92">
            <w:pPr>
              <w:numPr>
                <w:ilvl w:val="0"/>
                <w:numId w:val="21"/>
              </w:numPr>
              <w:spacing w:after="0" w:line="240" w:lineRule="auto"/>
              <w:rPr>
                <w:sz w:val="19"/>
                <w:szCs w:val="19"/>
              </w:rPr>
            </w:pPr>
            <w:r w:rsidRPr="002F180E">
              <w:rPr>
                <w:sz w:val="19"/>
                <w:szCs w:val="19"/>
              </w:rPr>
              <w:t>Poor ventilation</w:t>
            </w:r>
          </w:p>
          <w:p w14:paraId="4538CDBD" w14:textId="77777777" w:rsidR="008B6A92" w:rsidRPr="002F180E" w:rsidRDefault="008B6A92" w:rsidP="008B6A92">
            <w:pPr>
              <w:numPr>
                <w:ilvl w:val="0"/>
                <w:numId w:val="21"/>
              </w:numPr>
              <w:spacing w:after="0" w:line="240" w:lineRule="auto"/>
              <w:rPr>
                <w:sz w:val="19"/>
                <w:szCs w:val="19"/>
              </w:rPr>
            </w:pPr>
            <w:r w:rsidRPr="002F180E">
              <w:rPr>
                <w:sz w:val="19"/>
                <w:szCs w:val="19"/>
              </w:rPr>
              <w:t>Inhalation / Absorption / Skin contact</w:t>
            </w:r>
          </w:p>
          <w:p w14:paraId="2F399EAF" w14:textId="77777777" w:rsidR="008B6A92" w:rsidRPr="002F180E" w:rsidRDefault="008B6A92" w:rsidP="008B6A92">
            <w:pPr>
              <w:numPr>
                <w:ilvl w:val="0"/>
                <w:numId w:val="21"/>
              </w:numPr>
              <w:spacing w:after="0" w:line="240" w:lineRule="auto"/>
              <w:rPr>
                <w:sz w:val="19"/>
                <w:szCs w:val="19"/>
                <w:lang w:val="en-US" w:eastAsia="en-US"/>
              </w:rPr>
            </w:pPr>
            <w:r w:rsidRPr="002F180E">
              <w:rPr>
                <w:sz w:val="19"/>
                <w:szCs w:val="19"/>
              </w:rPr>
              <w:t xml:space="preserve">Waste/Contamination </w:t>
            </w:r>
            <w:r w:rsidR="006C5BE6" w:rsidRPr="002F180E">
              <w:rPr>
                <w:sz w:val="19"/>
                <w:szCs w:val="19"/>
              </w:rPr>
              <w:t>e.g.</w:t>
            </w:r>
            <w:r w:rsidRPr="002F180E">
              <w:rPr>
                <w:sz w:val="19"/>
                <w:szCs w:val="19"/>
              </w:rPr>
              <w:t xml:space="preserve"> soil/water/air</w:t>
            </w:r>
          </w:p>
        </w:tc>
        <w:tc>
          <w:tcPr>
            <w:tcW w:w="1484" w:type="dxa"/>
            <w:tcBorders>
              <w:top w:val="single" w:sz="4" w:space="0" w:color="auto"/>
              <w:left w:val="single" w:sz="4" w:space="0" w:color="auto"/>
              <w:bottom w:val="single" w:sz="4" w:space="0" w:color="auto"/>
              <w:right w:val="single" w:sz="4" w:space="0" w:color="auto"/>
            </w:tcBorders>
            <w:vAlign w:val="center"/>
            <w:hideMark/>
          </w:tcPr>
          <w:p w14:paraId="50895CF1" w14:textId="77777777" w:rsidR="008B6A92" w:rsidRPr="002F180E" w:rsidRDefault="008B6A92" w:rsidP="008B6A92">
            <w:pPr>
              <w:spacing w:after="0" w:line="240" w:lineRule="auto"/>
              <w:jc w:val="center"/>
              <w:rPr>
                <w:sz w:val="19"/>
                <w:szCs w:val="19"/>
                <w:lang w:val="en-US" w:eastAsia="en-US"/>
              </w:rPr>
            </w:pPr>
            <w:r w:rsidRPr="002F180E">
              <w:rPr>
                <w:sz w:val="19"/>
                <w:szCs w:val="19"/>
              </w:rPr>
              <w:t>Pressure</w:t>
            </w:r>
          </w:p>
          <w:p w14:paraId="40BF5A53" w14:textId="77777777" w:rsidR="008B6A92" w:rsidRPr="002F180E" w:rsidRDefault="008B6A92" w:rsidP="008B6A92">
            <w:pPr>
              <w:spacing w:after="0" w:line="240" w:lineRule="auto"/>
              <w:jc w:val="center"/>
              <w:rPr>
                <w:sz w:val="19"/>
                <w:szCs w:val="19"/>
                <w:lang w:val="en-US" w:eastAsia="en-US"/>
              </w:rPr>
            </w:pPr>
            <w:r w:rsidRPr="002F180E">
              <w:rPr>
                <w:rFonts w:eastAsia="Times New Roman" w:cs="Times New Roman"/>
                <w:noProof/>
                <w:sz w:val="19"/>
                <w:szCs w:val="19"/>
                <w:lang w:val="en-US" w:eastAsia="en-US"/>
              </w:rPr>
              <w:object w:dxaOrig="585" w:dyaOrig="405" w14:anchorId="13A49550">
                <v:shape id="_x0000_i1029" type="#_x0000_t75" style="width:30pt;height:20.4pt" o:ole="" fillcolor="window">
                  <v:imagedata r:id="rId20" o:title=""/>
                </v:shape>
                <o:OLEObject Type="Embed" ProgID="MS_ClipArt_Gallery.2" ShapeID="_x0000_i1029" DrawAspect="Content" ObjectID="_1510131717" r:id="rId21"/>
              </w:object>
            </w:r>
          </w:p>
        </w:tc>
        <w:tc>
          <w:tcPr>
            <w:tcW w:w="3619" w:type="dxa"/>
            <w:tcBorders>
              <w:top w:val="single" w:sz="4" w:space="0" w:color="auto"/>
              <w:left w:val="single" w:sz="4" w:space="0" w:color="auto"/>
              <w:bottom w:val="single" w:sz="4" w:space="0" w:color="auto"/>
              <w:right w:val="single" w:sz="4" w:space="0" w:color="auto"/>
            </w:tcBorders>
            <w:vAlign w:val="center"/>
            <w:hideMark/>
          </w:tcPr>
          <w:p w14:paraId="07F8F4A7" w14:textId="77777777" w:rsidR="008B6A92" w:rsidRPr="002F180E" w:rsidRDefault="008B6A92" w:rsidP="008B6A92">
            <w:pPr>
              <w:numPr>
                <w:ilvl w:val="0"/>
                <w:numId w:val="21"/>
              </w:numPr>
              <w:spacing w:after="0" w:line="240" w:lineRule="auto"/>
              <w:rPr>
                <w:sz w:val="19"/>
                <w:szCs w:val="19"/>
                <w:lang w:val="en-US" w:eastAsia="en-US"/>
              </w:rPr>
            </w:pPr>
            <w:r w:rsidRPr="002F180E">
              <w:rPr>
                <w:sz w:val="19"/>
                <w:szCs w:val="19"/>
              </w:rPr>
              <w:t>Compressed gases</w:t>
            </w:r>
          </w:p>
          <w:p w14:paraId="74CE5D9E" w14:textId="77777777" w:rsidR="008B6A92" w:rsidRPr="002F180E" w:rsidRDefault="008B6A92" w:rsidP="008B6A92">
            <w:pPr>
              <w:numPr>
                <w:ilvl w:val="0"/>
                <w:numId w:val="21"/>
              </w:numPr>
              <w:spacing w:after="0" w:line="240" w:lineRule="auto"/>
              <w:rPr>
                <w:sz w:val="19"/>
                <w:szCs w:val="19"/>
              </w:rPr>
            </w:pPr>
            <w:r w:rsidRPr="002F180E">
              <w:rPr>
                <w:sz w:val="19"/>
                <w:szCs w:val="19"/>
              </w:rPr>
              <w:t>Hydraulic / Vacuum</w:t>
            </w:r>
          </w:p>
          <w:p w14:paraId="2BEA6405" w14:textId="77777777" w:rsidR="008B6A92" w:rsidRPr="002F180E" w:rsidRDefault="008B6A92" w:rsidP="008B6A92">
            <w:pPr>
              <w:numPr>
                <w:ilvl w:val="0"/>
                <w:numId w:val="21"/>
              </w:numPr>
              <w:spacing w:after="0" w:line="240" w:lineRule="auto"/>
              <w:rPr>
                <w:sz w:val="19"/>
                <w:szCs w:val="19"/>
                <w:lang w:val="en-US" w:eastAsia="en-US"/>
              </w:rPr>
            </w:pPr>
            <w:r w:rsidRPr="002F180E">
              <w:rPr>
                <w:sz w:val="19"/>
                <w:szCs w:val="19"/>
              </w:rPr>
              <w:t>HP steam / Water</w:t>
            </w:r>
          </w:p>
        </w:tc>
      </w:tr>
      <w:tr w:rsidR="008B6A92" w:rsidRPr="008B6A92" w14:paraId="744881B3" w14:textId="77777777" w:rsidTr="002F180E">
        <w:trPr>
          <w:trHeight w:val="604"/>
        </w:trPr>
        <w:tc>
          <w:tcPr>
            <w:tcW w:w="1525" w:type="dxa"/>
            <w:vMerge/>
            <w:tcBorders>
              <w:top w:val="single" w:sz="4" w:space="0" w:color="auto"/>
              <w:left w:val="single" w:sz="4" w:space="0" w:color="auto"/>
              <w:bottom w:val="single" w:sz="4" w:space="0" w:color="auto"/>
              <w:right w:val="single" w:sz="4" w:space="0" w:color="auto"/>
            </w:tcBorders>
            <w:vAlign w:val="center"/>
            <w:hideMark/>
          </w:tcPr>
          <w:p w14:paraId="152DA8C7" w14:textId="77777777" w:rsidR="008B6A92" w:rsidRPr="002F180E" w:rsidRDefault="008B6A92" w:rsidP="008B6A92">
            <w:pPr>
              <w:spacing w:after="0" w:line="240" w:lineRule="auto"/>
              <w:rPr>
                <w:i/>
                <w:sz w:val="18"/>
                <w:szCs w:val="18"/>
                <w:lang w:val="en-US" w:eastAsia="en-US"/>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14:paraId="13B09437" w14:textId="77777777" w:rsidR="008B6A92" w:rsidRPr="002F180E" w:rsidRDefault="008B6A92" w:rsidP="008B6A92">
            <w:pPr>
              <w:spacing w:after="0" w:line="240" w:lineRule="auto"/>
              <w:rPr>
                <w:sz w:val="19"/>
                <w:szCs w:val="19"/>
                <w:lang w:val="en-US" w:eastAsia="en-US"/>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7832C51D" w14:textId="77777777" w:rsidR="008B6A92" w:rsidRPr="002F180E" w:rsidRDefault="008B6A92" w:rsidP="008B6A92">
            <w:pPr>
              <w:spacing w:after="0" w:line="240" w:lineRule="auto"/>
              <w:rPr>
                <w:sz w:val="19"/>
                <w:szCs w:val="19"/>
                <w:lang w:val="en-US" w:eastAsia="en-US"/>
              </w:rPr>
            </w:pPr>
          </w:p>
        </w:tc>
        <w:tc>
          <w:tcPr>
            <w:tcW w:w="3825" w:type="dxa"/>
            <w:vMerge/>
            <w:tcBorders>
              <w:top w:val="single" w:sz="4" w:space="0" w:color="auto"/>
              <w:left w:val="single" w:sz="4" w:space="0" w:color="auto"/>
              <w:bottom w:val="single" w:sz="4" w:space="0" w:color="auto"/>
              <w:right w:val="single" w:sz="4" w:space="0" w:color="auto"/>
            </w:tcBorders>
            <w:vAlign w:val="center"/>
            <w:hideMark/>
          </w:tcPr>
          <w:p w14:paraId="4EC0E025" w14:textId="77777777" w:rsidR="008B6A92" w:rsidRPr="002F180E" w:rsidRDefault="008B6A92" w:rsidP="008B6A92">
            <w:pPr>
              <w:spacing w:after="0" w:line="240" w:lineRule="auto"/>
              <w:rPr>
                <w:sz w:val="19"/>
                <w:szCs w:val="19"/>
                <w:lang w:val="en-US" w:eastAsia="en-US"/>
              </w:rPr>
            </w:pPr>
          </w:p>
        </w:tc>
        <w:tc>
          <w:tcPr>
            <w:tcW w:w="1484" w:type="dxa"/>
            <w:vMerge w:val="restart"/>
            <w:tcBorders>
              <w:top w:val="single" w:sz="4" w:space="0" w:color="auto"/>
              <w:left w:val="single" w:sz="4" w:space="0" w:color="auto"/>
              <w:bottom w:val="single" w:sz="4" w:space="0" w:color="auto"/>
              <w:right w:val="single" w:sz="4" w:space="0" w:color="auto"/>
            </w:tcBorders>
            <w:vAlign w:val="center"/>
          </w:tcPr>
          <w:p w14:paraId="5863D9F6" w14:textId="77777777" w:rsidR="008B6A92" w:rsidRPr="002F180E" w:rsidRDefault="008B6A92" w:rsidP="008B6A92">
            <w:pPr>
              <w:spacing w:after="0" w:line="240" w:lineRule="auto"/>
              <w:jc w:val="center"/>
              <w:rPr>
                <w:sz w:val="19"/>
                <w:szCs w:val="19"/>
                <w:lang w:val="en-US" w:eastAsia="en-US"/>
              </w:rPr>
            </w:pPr>
            <w:r w:rsidRPr="002F180E">
              <w:rPr>
                <w:sz w:val="19"/>
                <w:szCs w:val="19"/>
              </w:rPr>
              <w:t>General</w:t>
            </w:r>
          </w:p>
          <w:p w14:paraId="09AD8923" w14:textId="77777777" w:rsidR="008B6A92" w:rsidRPr="002F180E" w:rsidRDefault="008B6A92" w:rsidP="008B6A92">
            <w:pPr>
              <w:spacing w:after="0" w:line="240" w:lineRule="auto"/>
              <w:jc w:val="center"/>
              <w:rPr>
                <w:sz w:val="19"/>
                <w:szCs w:val="19"/>
              </w:rPr>
            </w:pPr>
            <w:r w:rsidRPr="002F180E">
              <w:rPr>
                <w:sz w:val="19"/>
                <w:szCs w:val="19"/>
              </w:rPr>
              <w:t>Work Area / Housekeeping</w:t>
            </w:r>
          </w:p>
          <w:p w14:paraId="6172C43A" w14:textId="77777777" w:rsidR="008B6A92" w:rsidRPr="002F180E" w:rsidRDefault="008B6A92" w:rsidP="008B6A92">
            <w:pPr>
              <w:spacing w:after="0" w:line="240" w:lineRule="auto"/>
              <w:jc w:val="center"/>
              <w:rPr>
                <w:sz w:val="19"/>
                <w:szCs w:val="19"/>
              </w:rPr>
            </w:pPr>
          </w:p>
          <w:p w14:paraId="0ADECDF9" w14:textId="77777777" w:rsidR="008B6A92" w:rsidRPr="002F180E" w:rsidRDefault="008B6A92" w:rsidP="008B6A92">
            <w:pPr>
              <w:spacing w:after="0" w:line="240" w:lineRule="auto"/>
              <w:jc w:val="center"/>
              <w:rPr>
                <w:sz w:val="19"/>
                <w:szCs w:val="19"/>
                <w:lang w:val="en-US" w:eastAsia="en-US"/>
              </w:rPr>
            </w:pPr>
            <w:r w:rsidRPr="002F180E">
              <w:rPr>
                <w:rFonts w:eastAsia="Times New Roman" w:cs="Times New Roman"/>
                <w:noProof/>
                <w:sz w:val="19"/>
                <w:szCs w:val="19"/>
                <w:lang w:val="en-US" w:eastAsia="en-US"/>
              </w:rPr>
              <w:object w:dxaOrig="585" w:dyaOrig="525" w14:anchorId="2C00CFBE">
                <v:shape id="_x0000_i1030" type="#_x0000_t75" style="width:30pt;height:26.4pt" o:ole="" fillcolor="window">
                  <v:imagedata r:id="rId22" o:title=""/>
                </v:shape>
                <o:OLEObject Type="Embed" ProgID="MS_ClipArt_Gallery.2" ShapeID="_x0000_i1030" DrawAspect="Content" ObjectID="_1510131718" r:id="rId23"/>
              </w:object>
            </w:r>
          </w:p>
        </w:tc>
        <w:tc>
          <w:tcPr>
            <w:tcW w:w="3619" w:type="dxa"/>
            <w:vMerge w:val="restart"/>
            <w:tcBorders>
              <w:top w:val="single" w:sz="4" w:space="0" w:color="auto"/>
              <w:left w:val="single" w:sz="4" w:space="0" w:color="auto"/>
              <w:bottom w:val="single" w:sz="4" w:space="0" w:color="auto"/>
              <w:right w:val="single" w:sz="4" w:space="0" w:color="auto"/>
            </w:tcBorders>
            <w:vAlign w:val="center"/>
            <w:hideMark/>
          </w:tcPr>
          <w:p w14:paraId="20908853" w14:textId="77777777" w:rsidR="008B6A92" w:rsidRPr="002F180E" w:rsidRDefault="008B6A92" w:rsidP="008B6A92">
            <w:pPr>
              <w:numPr>
                <w:ilvl w:val="0"/>
                <w:numId w:val="21"/>
              </w:numPr>
              <w:spacing w:after="0" w:line="240" w:lineRule="auto"/>
              <w:rPr>
                <w:sz w:val="19"/>
                <w:szCs w:val="19"/>
                <w:lang w:val="en-US" w:eastAsia="en-US"/>
              </w:rPr>
            </w:pPr>
            <w:r w:rsidRPr="002F180E">
              <w:rPr>
                <w:sz w:val="19"/>
                <w:szCs w:val="19"/>
              </w:rPr>
              <w:t>Time of day and illumination/glare</w:t>
            </w:r>
          </w:p>
          <w:p w14:paraId="63CA9AD6" w14:textId="77777777" w:rsidR="008B6A92" w:rsidRPr="002F180E" w:rsidRDefault="008B6A92" w:rsidP="008B6A92">
            <w:pPr>
              <w:numPr>
                <w:ilvl w:val="0"/>
                <w:numId w:val="21"/>
              </w:numPr>
              <w:spacing w:after="0" w:line="240" w:lineRule="auto"/>
              <w:rPr>
                <w:sz w:val="19"/>
                <w:szCs w:val="19"/>
              </w:rPr>
            </w:pPr>
            <w:r w:rsidRPr="002F180E">
              <w:rPr>
                <w:sz w:val="19"/>
                <w:szCs w:val="19"/>
              </w:rPr>
              <w:t>Wet / Slippery / Uneven surfaces</w:t>
            </w:r>
          </w:p>
          <w:p w14:paraId="6EA2F6E8" w14:textId="77777777" w:rsidR="008B6A92" w:rsidRPr="002F180E" w:rsidRDefault="008B6A92" w:rsidP="008B6A92">
            <w:pPr>
              <w:numPr>
                <w:ilvl w:val="0"/>
                <w:numId w:val="21"/>
              </w:numPr>
              <w:spacing w:after="0" w:line="240" w:lineRule="auto"/>
              <w:rPr>
                <w:sz w:val="19"/>
                <w:szCs w:val="19"/>
              </w:rPr>
            </w:pPr>
            <w:r w:rsidRPr="002F180E">
              <w:rPr>
                <w:sz w:val="19"/>
                <w:szCs w:val="19"/>
              </w:rPr>
              <w:t xml:space="preserve">Weather &amp; outdoors </w:t>
            </w:r>
            <w:r w:rsidR="006C5BE6" w:rsidRPr="002F180E">
              <w:rPr>
                <w:sz w:val="19"/>
                <w:szCs w:val="19"/>
              </w:rPr>
              <w:t>e.g.</w:t>
            </w:r>
            <w:r w:rsidRPr="002F180E">
              <w:rPr>
                <w:sz w:val="19"/>
                <w:szCs w:val="19"/>
              </w:rPr>
              <w:t xml:space="preserve"> wind, UV, fog</w:t>
            </w:r>
          </w:p>
          <w:p w14:paraId="7CE70316" w14:textId="77777777" w:rsidR="008B6A92" w:rsidRPr="002F180E" w:rsidRDefault="008B6A92" w:rsidP="008B6A92">
            <w:pPr>
              <w:numPr>
                <w:ilvl w:val="0"/>
                <w:numId w:val="21"/>
              </w:numPr>
              <w:spacing w:after="0" w:line="240" w:lineRule="auto"/>
              <w:rPr>
                <w:sz w:val="19"/>
                <w:szCs w:val="19"/>
              </w:rPr>
            </w:pPr>
            <w:r w:rsidRPr="002F180E">
              <w:rPr>
                <w:sz w:val="19"/>
                <w:szCs w:val="19"/>
              </w:rPr>
              <w:t>Unauthorised personnel entry</w:t>
            </w:r>
          </w:p>
          <w:p w14:paraId="456E56E8" w14:textId="77777777" w:rsidR="008B6A92" w:rsidRPr="002F180E" w:rsidRDefault="008B6A92" w:rsidP="008B6A92">
            <w:pPr>
              <w:numPr>
                <w:ilvl w:val="0"/>
                <w:numId w:val="21"/>
              </w:numPr>
              <w:spacing w:after="0" w:line="240" w:lineRule="auto"/>
              <w:rPr>
                <w:sz w:val="19"/>
                <w:szCs w:val="19"/>
              </w:rPr>
            </w:pPr>
            <w:r w:rsidRPr="002F180E">
              <w:rPr>
                <w:sz w:val="19"/>
                <w:szCs w:val="19"/>
              </w:rPr>
              <w:t>Noise / Vibration</w:t>
            </w:r>
          </w:p>
          <w:p w14:paraId="3508DC1F" w14:textId="77777777" w:rsidR="008B6A92" w:rsidRPr="002F180E" w:rsidRDefault="008B6A92" w:rsidP="008B6A92">
            <w:pPr>
              <w:numPr>
                <w:ilvl w:val="0"/>
                <w:numId w:val="21"/>
              </w:numPr>
              <w:spacing w:after="0" w:line="240" w:lineRule="auto"/>
              <w:rPr>
                <w:sz w:val="19"/>
                <w:szCs w:val="19"/>
              </w:rPr>
            </w:pPr>
            <w:r w:rsidRPr="002F180E">
              <w:rPr>
                <w:sz w:val="19"/>
                <w:szCs w:val="19"/>
              </w:rPr>
              <w:t>Biological – fluids, sharps, insects</w:t>
            </w:r>
          </w:p>
          <w:p w14:paraId="2FF162EF" w14:textId="77777777" w:rsidR="008B6A92" w:rsidRPr="002F180E" w:rsidRDefault="008B6A92" w:rsidP="008B6A92">
            <w:pPr>
              <w:numPr>
                <w:ilvl w:val="0"/>
                <w:numId w:val="21"/>
              </w:numPr>
              <w:spacing w:after="0" w:line="240" w:lineRule="auto"/>
              <w:rPr>
                <w:sz w:val="19"/>
                <w:szCs w:val="19"/>
              </w:rPr>
            </w:pPr>
            <w:r w:rsidRPr="002F180E">
              <w:rPr>
                <w:sz w:val="19"/>
                <w:szCs w:val="19"/>
              </w:rPr>
              <w:t>Inadequate maintenance/inspections</w:t>
            </w:r>
          </w:p>
          <w:p w14:paraId="5A6D4436" w14:textId="77777777" w:rsidR="008B6A92" w:rsidRPr="002F180E" w:rsidRDefault="008B6A92" w:rsidP="008B6A92">
            <w:pPr>
              <w:numPr>
                <w:ilvl w:val="0"/>
                <w:numId w:val="21"/>
              </w:numPr>
              <w:spacing w:after="0" w:line="240" w:lineRule="auto"/>
              <w:rPr>
                <w:sz w:val="19"/>
                <w:szCs w:val="19"/>
              </w:rPr>
            </w:pPr>
            <w:r w:rsidRPr="002F180E">
              <w:rPr>
                <w:sz w:val="19"/>
                <w:szCs w:val="19"/>
              </w:rPr>
              <w:t>Restricted work area</w:t>
            </w:r>
          </w:p>
          <w:p w14:paraId="2CDEC035" w14:textId="77777777" w:rsidR="008B6A92" w:rsidRPr="002F180E" w:rsidRDefault="008B6A92" w:rsidP="008B6A92">
            <w:pPr>
              <w:numPr>
                <w:ilvl w:val="0"/>
                <w:numId w:val="21"/>
              </w:numPr>
              <w:spacing w:after="0" w:line="240" w:lineRule="auto"/>
              <w:rPr>
                <w:sz w:val="19"/>
                <w:szCs w:val="19"/>
              </w:rPr>
            </w:pPr>
            <w:r w:rsidRPr="002F180E">
              <w:rPr>
                <w:sz w:val="19"/>
                <w:szCs w:val="19"/>
              </w:rPr>
              <w:t>Any foreseeable abnormal conditions?</w:t>
            </w:r>
          </w:p>
          <w:p w14:paraId="78807D01" w14:textId="77777777" w:rsidR="008B6A92" w:rsidRPr="002F180E" w:rsidRDefault="008B6A92" w:rsidP="008B6A92">
            <w:pPr>
              <w:numPr>
                <w:ilvl w:val="0"/>
                <w:numId w:val="21"/>
              </w:numPr>
              <w:spacing w:after="0" w:line="240" w:lineRule="auto"/>
              <w:rPr>
                <w:sz w:val="19"/>
                <w:szCs w:val="19"/>
                <w:lang w:val="en-US" w:eastAsia="en-US"/>
              </w:rPr>
            </w:pPr>
            <w:r w:rsidRPr="002F180E">
              <w:rPr>
                <w:sz w:val="19"/>
                <w:szCs w:val="19"/>
              </w:rPr>
              <w:t>Any other hazardous conditions?</w:t>
            </w:r>
          </w:p>
        </w:tc>
      </w:tr>
      <w:tr w:rsidR="008B6A92" w:rsidRPr="008B6A92" w14:paraId="448EFEA0" w14:textId="77777777" w:rsidTr="002F180E">
        <w:trPr>
          <w:trHeight w:val="630"/>
        </w:trPr>
        <w:tc>
          <w:tcPr>
            <w:tcW w:w="1525" w:type="dxa"/>
            <w:vMerge/>
            <w:tcBorders>
              <w:top w:val="single" w:sz="4" w:space="0" w:color="auto"/>
              <w:left w:val="single" w:sz="4" w:space="0" w:color="auto"/>
              <w:bottom w:val="single" w:sz="4" w:space="0" w:color="auto"/>
              <w:right w:val="single" w:sz="4" w:space="0" w:color="auto"/>
            </w:tcBorders>
            <w:vAlign w:val="center"/>
            <w:hideMark/>
          </w:tcPr>
          <w:p w14:paraId="1CA4B76D" w14:textId="77777777" w:rsidR="008B6A92" w:rsidRPr="008B6A92" w:rsidRDefault="008B6A92" w:rsidP="008B6A92">
            <w:pPr>
              <w:spacing w:after="0" w:line="240" w:lineRule="auto"/>
              <w:rPr>
                <w:i/>
                <w:sz w:val="20"/>
                <w:szCs w:val="20"/>
                <w:lang w:val="en-US" w:eastAsia="en-US"/>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14:paraId="761D8CC3" w14:textId="77777777" w:rsidR="008B6A92" w:rsidRPr="008B6A92" w:rsidRDefault="008B6A92" w:rsidP="008B6A92">
            <w:pPr>
              <w:spacing w:after="0" w:line="240" w:lineRule="auto"/>
              <w:rPr>
                <w:sz w:val="20"/>
                <w:szCs w:val="20"/>
                <w:lang w:val="en-US"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14:paraId="66AE0F92" w14:textId="77777777" w:rsidR="008B6A92" w:rsidRPr="008B6A92" w:rsidRDefault="008B6A92" w:rsidP="008B6A92">
            <w:pPr>
              <w:spacing w:after="0" w:line="240" w:lineRule="auto"/>
              <w:jc w:val="center"/>
              <w:rPr>
                <w:sz w:val="20"/>
                <w:szCs w:val="20"/>
                <w:lang w:val="en-US" w:eastAsia="en-US"/>
              </w:rPr>
            </w:pPr>
            <w:r w:rsidRPr="008B6A92">
              <w:rPr>
                <w:sz w:val="20"/>
                <w:szCs w:val="20"/>
              </w:rPr>
              <w:t>Procedural</w:t>
            </w:r>
          </w:p>
        </w:tc>
        <w:tc>
          <w:tcPr>
            <w:tcW w:w="3825" w:type="dxa"/>
            <w:tcBorders>
              <w:top w:val="single" w:sz="4" w:space="0" w:color="auto"/>
              <w:left w:val="single" w:sz="4" w:space="0" w:color="auto"/>
              <w:bottom w:val="single" w:sz="4" w:space="0" w:color="auto"/>
              <w:right w:val="single" w:sz="4" w:space="0" w:color="auto"/>
            </w:tcBorders>
            <w:vAlign w:val="center"/>
            <w:hideMark/>
          </w:tcPr>
          <w:p w14:paraId="3E984242" w14:textId="77777777" w:rsidR="008B6A92" w:rsidRPr="008B6A92" w:rsidRDefault="008B6A92" w:rsidP="008B6A92">
            <w:pPr>
              <w:numPr>
                <w:ilvl w:val="0"/>
                <w:numId w:val="21"/>
              </w:numPr>
              <w:spacing w:after="0" w:line="240" w:lineRule="auto"/>
              <w:rPr>
                <w:sz w:val="20"/>
                <w:szCs w:val="20"/>
                <w:lang w:val="en-US" w:eastAsia="en-US"/>
              </w:rPr>
            </w:pPr>
            <w:r w:rsidRPr="008B6A92">
              <w:rPr>
                <w:sz w:val="20"/>
                <w:szCs w:val="20"/>
              </w:rPr>
              <w:t>Inadequate training / experience</w:t>
            </w:r>
          </w:p>
          <w:p w14:paraId="7232BF3B" w14:textId="77777777" w:rsidR="008B6A92" w:rsidRPr="008B6A92" w:rsidRDefault="008B6A92" w:rsidP="008B6A92">
            <w:pPr>
              <w:numPr>
                <w:ilvl w:val="0"/>
                <w:numId w:val="21"/>
              </w:numPr>
              <w:spacing w:after="0" w:line="240" w:lineRule="auto"/>
              <w:rPr>
                <w:sz w:val="20"/>
                <w:szCs w:val="20"/>
                <w:lang w:val="en-US" w:eastAsia="en-US"/>
              </w:rPr>
            </w:pPr>
            <w:r w:rsidRPr="008B6A92">
              <w:rPr>
                <w:sz w:val="20"/>
                <w:szCs w:val="20"/>
              </w:rPr>
              <w:t>Incorrect equipment selection / use</w:t>
            </w:r>
          </w:p>
        </w:tc>
        <w:tc>
          <w:tcPr>
            <w:tcW w:w="1484" w:type="dxa"/>
            <w:vMerge/>
            <w:tcBorders>
              <w:top w:val="single" w:sz="4" w:space="0" w:color="auto"/>
              <w:left w:val="single" w:sz="4" w:space="0" w:color="auto"/>
              <w:bottom w:val="single" w:sz="4" w:space="0" w:color="auto"/>
              <w:right w:val="single" w:sz="4" w:space="0" w:color="auto"/>
            </w:tcBorders>
            <w:vAlign w:val="center"/>
            <w:hideMark/>
          </w:tcPr>
          <w:p w14:paraId="1FDF31CC" w14:textId="77777777" w:rsidR="008B6A92" w:rsidRPr="008B6A92" w:rsidRDefault="008B6A92" w:rsidP="008B6A92">
            <w:pPr>
              <w:spacing w:after="0" w:line="240" w:lineRule="auto"/>
              <w:rPr>
                <w:sz w:val="20"/>
                <w:szCs w:val="20"/>
                <w:lang w:val="en-US" w:eastAsia="en-US"/>
              </w:rPr>
            </w:pPr>
          </w:p>
        </w:tc>
        <w:tc>
          <w:tcPr>
            <w:tcW w:w="3619" w:type="dxa"/>
            <w:vMerge/>
            <w:tcBorders>
              <w:top w:val="single" w:sz="4" w:space="0" w:color="auto"/>
              <w:left w:val="single" w:sz="4" w:space="0" w:color="auto"/>
              <w:bottom w:val="single" w:sz="4" w:space="0" w:color="auto"/>
              <w:right w:val="single" w:sz="4" w:space="0" w:color="auto"/>
            </w:tcBorders>
            <w:vAlign w:val="center"/>
            <w:hideMark/>
          </w:tcPr>
          <w:p w14:paraId="50862039" w14:textId="77777777" w:rsidR="008B6A92" w:rsidRPr="008B6A92" w:rsidRDefault="008B6A92" w:rsidP="008B6A92">
            <w:pPr>
              <w:spacing w:after="0" w:line="240" w:lineRule="auto"/>
              <w:rPr>
                <w:sz w:val="20"/>
                <w:szCs w:val="20"/>
                <w:lang w:val="en-US" w:eastAsia="en-US"/>
              </w:rPr>
            </w:pPr>
          </w:p>
        </w:tc>
      </w:tr>
      <w:tr w:rsidR="008B6A92" w:rsidRPr="008B6A92" w14:paraId="1C9D43F5" w14:textId="77777777" w:rsidTr="002F180E">
        <w:trPr>
          <w:trHeight w:val="509"/>
        </w:trPr>
        <w:tc>
          <w:tcPr>
            <w:tcW w:w="1525" w:type="dxa"/>
            <w:vMerge/>
            <w:tcBorders>
              <w:top w:val="single" w:sz="4" w:space="0" w:color="auto"/>
              <w:left w:val="single" w:sz="4" w:space="0" w:color="auto"/>
              <w:bottom w:val="single" w:sz="4" w:space="0" w:color="auto"/>
              <w:right w:val="single" w:sz="4" w:space="0" w:color="auto"/>
            </w:tcBorders>
            <w:vAlign w:val="center"/>
            <w:hideMark/>
          </w:tcPr>
          <w:p w14:paraId="3CCB2AC0" w14:textId="77777777" w:rsidR="008B6A92" w:rsidRPr="008B6A92" w:rsidRDefault="008B6A92" w:rsidP="008B6A92">
            <w:pPr>
              <w:spacing w:after="0" w:line="240" w:lineRule="auto"/>
              <w:rPr>
                <w:i/>
                <w:sz w:val="20"/>
                <w:szCs w:val="20"/>
                <w:lang w:val="en-US" w:eastAsia="en-US"/>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14:paraId="5933CD6F" w14:textId="77777777" w:rsidR="008B6A92" w:rsidRPr="008B6A92" w:rsidRDefault="008B6A92" w:rsidP="008B6A92">
            <w:pPr>
              <w:spacing w:after="0" w:line="240" w:lineRule="auto"/>
              <w:rPr>
                <w:sz w:val="20"/>
                <w:szCs w:val="20"/>
                <w:lang w:val="en-US" w:eastAsia="en-US"/>
              </w:rPr>
            </w:pP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14:paraId="335CF251" w14:textId="77777777" w:rsidR="008B6A92" w:rsidRPr="008B6A92" w:rsidRDefault="008B6A92" w:rsidP="008B6A92">
            <w:pPr>
              <w:spacing w:after="0" w:line="240" w:lineRule="auto"/>
              <w:jc w:val="center"/>
              <w:rPr>
                <w:sz w:val="20"/>
                <w:szCs w:val="20"/>
                <w:lang w:val="en-US" w:eastAsia="en-US"/>
              </w:rPr>
            </w:pPr>
            <w:r w:rsidRPr="008B6A92">
              <w:rPr>
                <w:sz w:val="20"/>
                <w:szCs w:val="20"/>
              </w:rPr>
              <w:t>Kinetic Energy / Mobile Plant / Pedestrians</w:t>
            </w:r>
          </w:p>
        </w:tc>
        <w:tc>
          <w:tcPr>
            <w:tcW w:w="3825" w:type="dxa"/>
            <w:vMerge w:val="restart"/>
            <w:tcBorders>
              <w:top w:val="single" w:sz="4" w:space="0" w:color="auto"/>
              <w:left w:val="single" w:sz="4" w:space="0" w:color="auto"/>
              <w:bottom w:val="single" w:sz="4" w:space="0" w:color="auto"/>
              <w:right w:val="single" w:sz="4" w:space="0" w:color="auto"/>
            </w:tcBorders>
            <w:vAlign w:val="center"/>
            <w:hideMark/>
          </w:tcPr>
          <w:p w14:paraId="0FC8E2D9" w14:textId="77777777" w:rsidR="008B6A92" w:rsidRPr="008B6A92" w:rsidRDefault="008B6A92" w:rsidP="008B6A92">
            <w:pPr>
              <w:numPr>
                <w:ilvl w:val="0"/>
                <w:numId w:val="21"/>
              </w:numPr>
              <w:spacing w:after="0" w:line="240" w:lineRule="auto"/>
              <w:rPr>
                <w:sz w:val="20"/>
                <w:szCs w:val="20"/>
                <w:lang w:val="en-US" w:eastAsia="en-US"/>
              </w:rPr>
            </w:pPr>
            <w:r w:rsidRPr="008B6A92">
              <w:rPr>
                <w:sz w:val="20"/>
                <w:szCs w:val="20"/>
              </w:rPr>
              <w:t>Traffic / pedestrian interaction</w:t>
            </w:r>
          </w:p>
          <w:p w14:paraId="28B35502" w14:textId="77777777" w:rsidR="008B6A92" w:rsidRPr="008B6A92" w:rsidRDefault="008B6A92" w:rsidP="008B6A92">
            <w:pPr>
              <w:numPr>
                <w:ilvl w:val="0"/>
                <w:numId w:val="21"/>
              </w:numPr>
              <w:spacing w:after="0" w:line="240" w:lineRule="auto"/>
              <w:rPr>
                <w:sz w:val="20"/>
                <w:szCs w:val="20"/>
              </w:rPr>
            </w:pPr>
            <w:r w:rsidRPr="008B6A92">
              <w:rPr>
                <w:sz w:val="20"/>
                <w:szCs w:val="20"/>
              </w:rPr>
              <w:t xml:space="preserve">Vehicle instability </w:t>
            </w:r>
            <w:r w:rsidR="006C5BE6" w:rsidRPr="008B6A92">
              <w:rPr>
                <w:sz w:val="20"/>
                <w:szCs w:val="20"/>
              </w:rPr>
              <w:t>e.g.</w:t>
            </w:r>
            <w:r w:rsidRPr="008B6A92">
              <w:rPr>
                <w:sz w:val="20"/>
                <w:szCs w:val="20"/>
              </w:rPr>
              <w:t xml:space="preserve"> rollover</w:t>
            </w:r>
          </w:p>
          <w:p w14:paraId="02D0EDB8" w14:textId="77777777" w:rsidR="008B6A92" w:rsidRPr="008B6A92" w:rsidRDefault="008B6A92" w:rsidP="008B6A92">
            <w:pPr>
              <w:numPr>
                <w:ilvl w:val="0"/>
                <w:numId w:val="21"/>
              </w:numPr>
              <w:spacing w:after="0" w:line="240" w:lineRule="auto"/>
              <w:rPr>
                <w:sz w:val="20"/>
                <w:szCs w:val="20"/>
              </w:rPr>
            </w:pPr>
            <w:r w:rsidRPr="008B6A92">
              <w:rPr>
                <w:sz w:val="20"/>
                <w:szCs w:val="20"/>
              </w:rPr>
              <w:t>Exceeding rated capacity</w:t>
            </w:r>
          </w:p>
          <w:p w14:paraId="243C63F8" w14:textId="77777777" w:rsidR="008B6A92" w:rsidRPr="008B6A92" w:rsidRDefault="008B6A92" w:rsidP="008B6A92">
            <w:pPr>
              <w:numPr>
                <w:ilvl w:val="0"/>
                <w:numId w:val="21"/>
              </w:numPr>
              <w:spacing w:after="0" w:line="240" w:lineRule="auto"/>
              <w:rPr>
                <w:sz w:val="20"/>
                <w:szCs w:val="20"/>
              </w:rPr>
            </w:pPr>
            <w:r w:rsidRPr="008B6A92">
              <w:rPr>
                <w:sz w:val="20"/>
                <w:szCs w:val="20"/>
              </w:rPr>
              <w:t>Obstructed / Poor Visibility</w:t>
            </w:r>
          </w:p>
          <w:p w14:paraId="3BD3D672" w14:textId="77777777" w:rsidR="008B6A92" w:rsidRPr="008B6A92" w:rsidRDefault="008B6A92" w:rsidP="008B6A92">
            <w:pPr>
              <w:numPr>
                <w:ilvl w:val="0"/>
                <w:numId w:val="21"/>
              </w:numPr>
              <w:spacing w:after="0" w:line="240" w:lineRule="auto"/>
              <w:rPr>
                <w:sz w:val="20"/>
                <w:szCs w:val="20"/>
                <w:lang w:val="en-US" w:eastAsia="en-US"/>
              </w:rPr>
            </w:pPr>
            <w:r w:rsidRPr="008B6A92">
              <w:rPr>
                <w:sz w:val="20"/>
                <w:szCs w:val="20"/>
              </w:rPr>
              <w:t>Being hit by the activities of another person, moving vehicle or object</w:t>
            </w:r>
          </w:p>
        </w:tc>
        <w:tc>
          <w:tcPr>
            <w:tcW w:w="1484" w:type="dxa"/>
            <w:vMerge/>
            <w:tcBorders>
              <w:top w:val="single" w:sz="4" w:space="0" w:color="auto"/>
              <w:left w:val="single" w:sz="4" w:space="0" w:color="auto"/>
              <w:bottom w:val="single" w:sz="4" w:space="0" w:color="auto"/>
              <w:right w:val="single" w:sz="4" w:space="0" w:color="auto"/>
            </w:tcBorders>
            <w:vAlign w:val="center"/>
            <w:hideMark/>
          </w:tcPr>
          <w:p w14:paraId="48D6AA7B" w14:textId="77777777" w:rsidR="008B6A92" w:rsidRPr="008B6A92" w:rsidRDefault="008B6A92" w:rsidP="008B6A92">
            <w:pPr>
              <w:spacing w:after="0" w:line="240" w:lineRule="auto"/>
              <w:rPr>
                <w:sz w:val="20"/>
                <w:szCs w:val="20"/>
                <w:lang w:val="en-US" w:eastAsia="en-US"/>
              </w:rPr>
            </w:pPr>
          </w:p>
        </w:tc>
        <w:tc>
          <w:tcPr>
            <w:tcW w:w="3619" w:type="dxa"/>
            <w:vMerge/>
            <w:tcBorders>
              <w:top w:val="single" w:sz="4" w:space="0" w:color="auto"/>
              <w:left w:val="single" w:sz="4" w:space="0" w:color="auto"/>
              <w:bottom w:val="single" w:sz="4" w:space="0" w:color="auto"/>
              <w:right w:val="single" w:sz="4" w:space="0" w:color="auto"/>
            </w:tcBorders>
            <w:vAlign w:val="center"/>
            <w:hideMark/>
          </w:tcPr>
          <w:p w14:paraId="6E570D11" w14:textId="77777777" w:rsidR="008B6A92" w:rsidRPr="008B6A92" w:rsidRDefault="008B6A92" w:rsidP="008B6A92">
            <w:pPr>
              <w:spacing w:after="0" w:line="240" w:lineRule="auto"/>
              <w:rPr>
                <w:sz w:val="20"/>
                <w:szCs w:val="20"/>
                <w:lang w:val="en-US" w:eastAsia="en-US"/>
              </w:rPr>
            </w:pPr>
          </w:p>
        </w:tc>
      </w:tr>
      <w:tr w:rsidR="008B6A92" w:rsidRPr="008B6A92" w14:paraId="7C52849E" w14:textId="77777777" w:rsidTr="002F180E">
        <w:trPr>
          <w:trHeight w:val="1080"/>
        </w:trPr>
        <w:tc>
          <w:tcPr>
            <w:tcW w:w="1525" w:type="dxa"/>
            <w:tcBorders>
              <w:top w:val="single" w:sz="4" w:space="0" w:color="auto"/>
              <w:left w:val="single" w:sz="4" w:space="0" w:color="auto"/>
              <w:bottom w:val="single" w:sz="4" w:space="0" w:color="auto"/>
              <w:right w:val="single" w:sz="4" w:space="0" w:color="auto"/>
            </w:tcBorders>
            <w:vAlign w:val="center"/>
            <w:hideMark/>
          </w:tcPr>
          <w:p w14:paraId="5844CE5E" w14:textId="77777777" w:rsidR="008B6A92" w:rsidRPr="008B6A92" w:rsidRDefault="008B6A92" w:rsidP="008B6A92">
            <w:pPr>
              <w:spacing w:after="0" w:line="240" w:lineRule="auto"/>
              <w:jc w:val="center"/>
              <w:rPr>
                <w:sz w:val="20"/>
                <w:szCs w:val="20"/>
                <w:lang w:val="en-US" w:eastAsia="en-US"/>
              </w:rPr>
            </w:pPr>
            <w:r w:rsidRPr="008B6A92">
              <w:rPr>
                <w:sz w:val="20"/>
                <w:szCs w:val="20"/>
              </w:rPr>
              <w:t>Electrical</w:t>
            </w:r>
          </w:p>
          <w:p w14:paraId="62ADC71C" w14:textId="77777777" w:rsidR="008B6A92" w:rsidRPr="008B6A92" w:rsidRDefault="008B6A92" w:rsidP="008B6A92">
            <w:pPr>
              <w:spacing w:after="0" w:line="240" w:lineRule="auto"/>
              <w:jc w:val="center"/>
              <w:rPr>
                <w:sz w:val="20"/>
                <w:szCs w:val="20"/>
                <w:lang w:val="en-US" w:eastAsia="en-US"/>
              </w:rPr>
            </w:pPr>
            <w:r w:rsidRPr="008B6A92">
              <w:rPr>
                <w:rFonts w:eastAsia="Times New Roman" w:cs="Times New Roman"/>
                <w:b/>
                <w:noProof/>
                <w:sz w:val="20"/>
                <w:szCs w:val="20"/>
                <w:lang w:val="en-US" w:eastAsia="en-US"/>
              </w:rPr>
              <w:object w:dxaOrig="585" w:dyaOrig="375" w14:anchorId="362E6FE9">
                <v:shape id="_x0000_i1031" type="#_x0000_t75" style="width:30pt;height:18.6pt" o:ole="" fillcolor="window">
                  <v:imagedata r:id="rId24" o:title=""/>
                </v:shape>
                <o:OLEObject Type="Embed" ProgID="MS_ClipArt_Gallery.2" ShapeID="_x0000_i1031" DrawAspect="Content" ObjectID="_1510131719" r:id="rId25"/>
              </w:object>
            </w:r>
          </w:p>
        </w:tc>
        <w:tc>
          <w:tcPr>
            <w:tcW w:w="4254" w:type="dxa"/>
            <w:tcBorders>
              <w:top w:val="single" w:sz="4" w:space="0" w:color="auto"/>
              <w:left w:val="single" w:sz="4" w:space="0" w:color="auto"/>
              <w:bottom w:val="single" w:sz="4" w:space="0" w:color="auto"/>
              <w:right w:val="single" w:sz="4" w:space="0" w:color="auto"/>
            </w:tcBorders>
            <w:vAlign w:val="center"/>
            <w:hideMark/>
          </w:tcPr>
          <w:p w14:paraId="3FBC6AA4" w14:textId="77777777" w:rsidR="008B6A92" w:rsidRPr="008B6A92" w:rsidRDefault="008B6A92" w:rsidP="008B6A92">
            <w:pPr>
              <w:spacing w:after="0" w:line="240" w:lineRule="auto"/>
              <w:rPr>
                <w:sz w:val="20"/>
                <w:szCs w:val="20"/>
                <w:lang w:val="en-US" w:eastAsia="en-US"/>
              </w:rPr>
            </w:pPr>
            <w:r w:rsidRPr="008B6A92">
              <w:rPr>
                <w:i/>
                <w:sz w:val="20"/>
                <w:szCs w:val="20"/>
              </w:rPr>
              <w:t xml:space="preserve">Hazards resulting in electrocution / burns; </w:t>
            </w:r>
            <w:r w:rsidR="006C5BE6" w:rsidRPr="008B6A92">
              <w:rPr>
                <w:i/>
                <w:sz w:val="20"/>
                <w:szCs w:val="20"/>
              </w:rPr>
              <w:t>E.</w:t>
            </w:r>
            <w:r w:rsidR="006C5BE6" w:rsidRPr="008B6A92">
              <w:rPr>
                <w:sz w:val="20"/>
                <w:szCs w:val="20"/>
              </w:rPr>
              <w:t>g.</w:t>
            </w:r>
          </w:p>
          <w:p w14:paraId="3A53FDE1" w14:textId="77777777" w:rsidR="008B6A92" w:rsidRPr="008B6A92" w:rsidRDefault="008B6A92" w:rsidP="008B6A92">
            <w:pPr>
              <w:numPr>
                <w:ilvl w:val="0"/>
                <w:numId w:val="21"/>
              </w:numPr>
              <w:spacing w:after="0" w:line="240" w:lineRule="auto"/>
              <w:rPr>
                <w:sz w:val="20"/>
                <w:szCs w:val="20"/>
              </w:rPr>
            </w:pPr>
            <w:r w:rsidRPr="008B6A92">
              <w:rPr>
                <w:sz w:val="20"/>
                <w:szCs w:val="20"/>
              </w:rPr>
              <w:t>Cables: Unsafe condition/location</w:t>
            </w:r>
          </w:p>
          <w:p w14:paraId="433F7495" w14:textId="77777777" w:rsidR="008B6A92" w:rsidRPr="008B6A92" w:rsidRDefault="008B6A92" w:rsidP="008B6A92">
            <w:pPr>
              <w:numPr>
                <w:ilvl w:val="0"/>
                <w:numId w:val="21"/>
              </w:numPr>
              <w:spacing w:after="0" w:line="240" w:lineRule="auto"/>
              <w:rPr>
                <w:sz w:val="20"/>
                <w:szCs w:val="20"/>
              </w:rPr>
            </w:pPr>
            <w:r w:rsidRPr="008B6A92">
              <w:rPr>
                <w:sz w:val="20"/>
                <w:szCs w:val="20"/>
              </w:rPr>
              <w:t>No earth leakage protection</w:t>
            </w:r>
          </w:p>
          <w:p w14:paraId="74685BC8" w14:textId="77777777" w:rsidR="008B6A92" w:rsidRPr="008B6A92" w:rsidRDefault="008B6A92" w:rsidP="008B6A92">
            <w:pPr>
              <w:numPr>
                <w:ilvl w:val="0"/>
                <w:numId w:val="21"/>
              </w:numPr>
              <w:spacing w:after="0" w:line="240" w:lineRule="auto"/>
              <w:rPr>
                <w:sz w:val="20"/>
                <w:szCs w:val="20"/>
                <w:lang w:val="en-US" w:eastAsia="en-US"/>
              </w:rPr>
            </w:pPr>
            <w:r w:rsidRPr="008B6A92">
              <w:rPr>
                <w:sz w:val="20"/>
                <w:szCs w:val="20"/>
              </w:rPr>
              <w:t>High voltage / Switch rooms</w:t>
            </w: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6295F7D2" w14:textId="77777777" w:rsidR="008B6A92" w:rsidRPr="008B6A92" w:rsidRDefault="008B6A92" w:rsidP="008B6A92">
            <w:pPr>
              <w:spacing w:after="0" w:line="240" w:lineRule="auto"/>
              <w:rPr>
                <w:sz w:val="20"/>
                <w:szCs w:val="20"/>
                <w:lang w:val="en-US" w:eastAsia="en-US"/>
              </w:rPr>
            </w:pPr>
          </w:p>
        </w:tc>
        <w:tc>
          <w:tcPr>
            <w:tcW w:w="3825" w:type="dxa"/>
            <w:vMerge/>
            <w:tcBorders>
              <w:top w:val="single" w:sz="4" w:space="0" w:color="auto"/>
              <w:left w:val="single" w:sz="4" w:space="0" w:color="auto"/>
              <w:bottom w:val="single" w:sz="4" w:space="0" w:color="auto"/>
              <w:right w:val="single" w:sz="4" w:space="0" w:color="auto"/>
            </w:tcBorders>
            <w:vAlign w:val="center"/>
            <w:hideMark/>
          </w:tcPr>
          <w:p w14:paraId="2E513059" w14:textId="77777777" w:rsidR="008B6A92" w:rsidRPr="008B6A92" w:rsidRDefault="008B6A92" w:rsidP="008B6A92">
            <w:pPr>
              <w:spacing w:after="0" w:line="240" w:lineRule="auto"/>
              <w:rPr>
                <w:sz w:val="20"/>
                <w:szCs w:val="20"/>
                <w:lang w:val="en-US" w:eastAsia="en-US"/>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14:paraId="7BB87FE0" w14:textId="77777777" w:rsidR="008B6A92" w:rsidRPr="008B6A92" w:rsidRDefault="008B6A92" w:rsidP="008B6A92">
            <w:pPr>
              <w:spacing w:after="0" w:line="240" w:lineRule="auto"/>
              <w:rPr>
                <w:sz w:val="20"/>
                <w:szCs w:val="20"/>
                <w:lang w:val="en-US" w:eastAsia="en-US"/>
              </w:rPr>
            </w:pPr>
          </w:p>
        </w:tc>
        <w:tc>
          <w:tcPr>
            <w:tcW w:w="3619" w:type="dxa"/>
            <w:vMerge/>
            <w:tcBorders>
              <w:top w:val="single" w:sz="4" w:space="0" w:color="auto"/>
              <w:left w:val="single" w:sz="4" w:space="0" w:color="auto"/>
              <w:bottom w:val="single" w:sz="4" w:space="0" w:color="auto"/>
              <w:right w:val="single" w:sz="4" w:space="0" w:color="auto"/>
            </w:tcBorders>
            <w:vAlign w:val="center"/>
            <w:hideMark/>
          </w:tcPr>
          <w:p w14:paraId="700EA165" w14:textId="77777777" w:rsidR="008B6A92" w:rsidRPr="008B6A92" w:rsidRDefault="008B6A92" w:rsidP="008B6A92">
            <w:pPr>
              <w:spacing w:after="0" w:line="240" w:lineRule="auto"/>
              <w:rPr>
                <w:sz w:val="20"/>
                <w:szCs w:val="20"/>
                <w:lang w:val="en-US" w:eastAsia="en-US"/>
              </w:rPr>
            </w:pPr>
          </w:p>
        </w:tc>
      </w:tr>
    </w:tbl>
    <w:p w14:paraId="04B69504" w14:textId="77777777" w:rsidR="005F2A39" w:rsidRDefault="005F2A39" w:rsidP="009B150E">
      <w:pPr>
        <w:tabs>
          <w:tab w:val="left" w:pos="1349"/>
        </w:tabs>
        <w:spacing w:after="0" w:line="240" w:lineRule="auto"/>
        <w:rPr>
          <w:sz w:val="2"/>
          <w:highlight w:val="yellow"/>
          <w:lang w:eastAsia="en-US" w:bidi="ar-SA"/>
        </w:rPr>
      </w:pPr>
    </w:p>
    <w:p w14:paraId="6B7F786B" w14:textId="77777777" w:rsidR="00E67FA3" w:rsidRDefault="00E67FA3" w:rsidP="009B150E">
      <w:pPr>
        <w:tabs>
          <w:tab w:val="left" w:pos="1349"/>
        </w:tabs>
        <w:spacing w:after="0" w:line="240" w:lineRule="auto"/>
        <w:rPr>
          <w:sz w:val="2"/>
          <w:highlight w:val="yellow"/>
          <w:lang w:eastAsia="en-US" w:bidi="ar-SA"/>
        </w:rPr>
        <w:sectPr w:rsidR="00E67FA3" w:rsidSect="00D907D1">
          <w:headerReference w:type="default" r:id="rId26"/>
          <w:footerReference w:type="default" r:id="rId27"/>
          <w:pgSz w:w="16838" w:h="11906" w:orient="landscape" w:code="9"/>
          <w:pgMar w:top="510" w:right="312" w:bottom="510" w:left="510" w:header="454" w:footer="57" w:gutter="0"/>
          <w:cols w:space="708"/>
          <w:docGrid w:linePitch="360"/>
        </w:sectPr>
      </w:pPr>
    </w:p>
    <w:p w14:paraId="143B8308" w14:textId="77777777" w:rsidR="005F2A39" w:rsidRPr="009B150E" w:rsidRDefault="005F2A39" w:rsidP="009B150E">
      <w:pPr>
        <w:tabs>
          <w:tab w:val="left" w:pos="1349"/>
        </w:tabs>
        <w:spacing w:after="0" w:line="240" w:lineRule="auto"/>
        <w:rPr>
          <w:sz w:val="2"/>
          <w:highlight w:val="yellow"/>
          <w:lang w:eastAsia="en-US" w:bidi="ar-SA"/>
        </w:rPr>
      </w:pPr>
      <w:r>
        <w:rPr>
          <w:sz w:val="2"/>
          <w:highlight w:val="yellow"/>
          <w:lang w:eastAsia="en-US" w:bidi="ar-SA"/>
        </w:rPr>
        <w:lastRenderedPageBreak/>
        <w:br w:type="page"/>
      </w:r>
    </w:p>
    <w:p w14:paraId="4A1E7B95" w14:textId="77777777" w:rsidR="008B6A92" w:rsidRPr="00EB2D3C" w:rsidRDefault="008B6A92" w:rsidP="009B150E">
      <w:pPr>
        <w:tabs>
          <w:tab w:val="left" w:pos="1349"/>
        </w:tabs>
        <w:spacing w:after="0" w:line="240" w:lineRule="auto"/>
        <w:rPr>
          <w:sz w:val="6"/>
          <w:highlight w:val="yellow"/>
          <w:lang w:eastAsia="en-US" w:bidi="ar-SA"/>
        </w:rPr>
      </w:pPr>
    </w:p>
    <w:tbl>
      <w:tblPr>
        <w:tblW w:w="492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1164"/>
        <w:gridCol w:w="1164"/>
        <w:gridCol w:w="1968"/>
        <w:gridCol w:w="1565"/>
        <w:gridCol w:w="1781"/>
        <w:gridCol w:w="1677"/>
        <w:gridCol w:w="1677"/>
        <w:gridCol w:w="2238"/>
        <w:gridCol w:w="2062"/>
      </w:tblGrid>
      <w:tr w:rsidR="00EB2D3C" w14:paraId="30A97E4B" w14:textId="77777777" w:rsidTr="00EB2D3C">
        <w:trPr>
          <w:cantSplit/>
          <w:trHeight w:val="96"/>
        </w:trPr>
        <w:tc>
          <w:tcPr>
            <w:tcW w:w="148" w:type="pct"/>
            <w:tcBorders>
              <w:top w:val="nil"/>
              <w:left w:val="nil"/>
              <w:bottom w:val="nil"/>
              <w:right w:val="nil"/>
            </w:tcBorders>
          </w:tcPr>
          <w:p w14:paraId="0E77ED61" w14:textId="77777777" w:rsidR="00AD4984" w:rsidRDefault="00AD4984" w:rsidP="00AD4984">
            <w:pPr>
              <w:spacing w:after="0" w:line="240" w:lineRule="auto"/>
              <w:rPr>
                <w:b/>
              </w:rPr>
            </w:pPr>
          </w:p>
        </w:tc>
        <w:tc>
          <w:tcPr>
            <w:tcW w:w="369" w:type="pct"/>
            <w:tcBorders>
              <w:top w:val="nil"/>
              <w:left w:val="nil"/>
              <w:bottom w:val="nil"/>
              <w:right w:val="nil"/>
            </w:tcBorders>
          </w:tcPr>
          <w:p w14:paraId="29DA6B72" w14:textId="77777777" w:rsidR="00AD4984" w:rsidRDefault="00AD4984" w:rsidP="00AD4984">
            <w:pPr>
              <w:spacing w:after="0" w:line="240" w:lineRule="auto"/>
              <w:rPr>
                <w:b/>
              </w:rPr>
            </w:pPr>
          </w:p>
        </w:tc>
        <w:tc>
          <w:tcPr>
            <w:tcW w:w="369" w:type="pct"/>
            <w:tcBorders>
              <w:top w:val="nil"/>
              <w:left w:val="nil"/>
              <w:bottom w:val="nil"/>
              <w:right w:val="nil"/>
            </w:tcBorders>
          </w:tcPr>
          <w:p w14:paraId="3B58B9A6" w14:textId="77777777" w:rsidR="00AD4984" w:rsidRDefault="00AD4984" w:rsidP="00AD4984">
            <w:pPr>
              <w:spacing w:after="0" w:line="240" w:lineRule="auto"/>
              <w:rPr>
                <w:b/>
              </w:rPr>
            </w:pPr>
          </w:p>
        </w:tc>
        <w:tc>
          <w:tcPr>
            <w:tcW w:w="624" w:type="pct"/>
            <w:tcBorders>
              <w:top w:val="nil"/>
              <w:left w:val="nil"/>
              <w:bottom w:val="nil"/>
              <w:right w:val="nil"/>
            </w:tcBorders>
          </w:tcPr>
          <w:p w14:paraId="55D6E8D9" w14:textId="77777777" w:rsidR="00AD4984" w:rsidRDefault="00AD4984" w:rsidP="00AD4984">
            <w:pPr>
              <w:spacing w:after="0" w:line="240" w:lineRule="auto"/>
              <w:rPr>
                <w:b/>
                <w:sz w:val="20"/>
              </w:rPr>
            </w:pPr>
          </w:p>
        </w:tc>
        <w:tc>
          <w:tcPr>
            <w:tcW w:w="496" w:type="pct"/>
            <w:tcBorders>
              <w:top w:val="nil"/>
              <w:left w:val="nil"/>
              <w:bottom w:val="single" w:sz="4" w:space="0" w:color="auto"/>
            </w:tcBorders>
          </w:tcPr>
          <w:p w14:paraId="30AFBAFA" w14:textId="77777777" w:rsidR="00AD4984" w:rsidRDefault="00AD4984" w:rsidP="00AD4984">
            <w:pPr>
              <w:spacing w:after="0" w:line="240" w:lineRule="auto"/>
              <w:rPr>
                <w:b/>
                <w:sz w:val="20"/>
              </w:rPr>
            </w:pPr>
          </w:p>
        </w:tc>
        <w:tc>
          <w:tcPr>
            <w:tcW w:w="2993" w:type="pct"/>
            <w:gridSpan w:val="5"/>
            <w:tcBorders>
              <w:top w:val="single" w:sz="4" w:space="0" w:color="auto"/>
              <w:right w:val="single" w:sz="4" w:space="0" w:color="auto"/>
            </w:tcBorders>
            <w:shd w:val="clear" w:color="auto" w:fill="CCCCCC"/>
            <w:vAlign w:val="center"/>
          </w:tcPr>
          <w:p w14:paraId="60A4E31B" w14:textId="77777777" w:rsidR="00AD4984" w:rsidRPr="005D6104" w:rsidRDefault="00AD4984" w:rsidP="00AD4984">
            <w:pPr>
              <w:spacing w:after="0" w:line="240" w:lineRule="auto"/>
              <w:jc w:val="center"/>
              <w:rPr>
                <w:b/>
                <w:sz w:val="20"/>
              </w:rPr>
            </w:pPr>
            <w:r w:rsidRPr="005D6104">
              <w:rPr>
                <w:b/>
                <w:sz w:val="20"/>
              </w:rPr>
              <w:t>Consequence</w:t>
            </w:r>
            <w:r w:rsidR="002679E9">
              <w:rPr>
                <w:b/>
                <w:sz w:val="20"/>
              </w:rPr>
              <w:t xml:space="preserve"> – </w:t>
            </w:r>
            <w:r w:rsidR="002679E9" w:rsidRPr="002679E9">
              <w:rPr>
                <w:b/>
                <w:sz w:val="20"/>
                <w:szCs w:val="20"/>
              </w:rPr>
              <w:t xml:space="preserve">descriptions are an extract from the </w:t>
            </w:r>
            <w:r w:rsidR="002679E9" w:rsidRPr="002679E9">
              <w:rPr>
                <w:b/>
                <w:iCs/>
                <w:sz w:val="20"/>
                <w:szCs w:val="20"/>
              </w:rPr>
              <w:t xml:space="preserve">full UTAS </w:t>
            </w:r>
            <w:hyperlink r:id="rId28" w:history="1">
              <w:r w:rsidR="002679E9" w:rsidRPr="002679E9">
                <w:rPr>
                  <w:rStyle w:val="Hyperlink"/>
                  <w:b/>
                  <w:iCs/>
                  <w:sz w:val="20"/>
                  <w:szCs w:val="20"/>
                </w:rPr>
                <w:t>Risk-Matrix</w:t>
              </w:r>
            </w:hyperlink>
          </w:p>
        </w:tc>
      </w:tr>
      <w:tr w:rsidR="00AD4984" w14:paraId="60FCE7E1" w14:textId="77777777" w:rsidTr="00EB2D3C">
        <w:tc>
          <w:tcPr>
            <w:tcW w:w="148" w:type="pct"/>
            <w:tcBorders>
              <w:top w:val="nil"/>
              <w:left w:val="nil"/>
              <w:bottom w:val="nil"/>
              <w:right w:val="nil"/>
            </w:tcBorders>
          </w:tcPr>
          <w:p w14:paraId="715EC3E8" w14:textId="77777777" w:rsidR="00AD4984" w:rsidRDefault="00AD4984" w:rsidP="00AD4984">
            <w:pPr>
              <w:spacing w:after="0" w:line="240" w:lineRule="auto"/>
              <w:rPr>
                <w:b/>
                <w:sz w:val="16"/>
              </w:rPr>
            </w:pPr>
          </w:p>
        </w:tc>
        <w:tc>
          <w:tcPr>
            <w:tcW w:w="369" w:type="pct"/>
            <w:tcBorders>
              <w:top w:val="nil"/>
              <w:left w:val="nil"/>
              <w:bottom w:val="nil"/>
              <w:right w:val="nil"/>
            </w:tcBorders>
          </w:tcPr>
          <w:p w14:paraId="5B8E921E" w14:textId="77777777" w:rsidR="00AD4984" w:rsidRDefault="00696CD8" w:rsidP="00AD4984">
            <w:pPr>
              <w:spacing w:after="0" w:line="240" w:lineRule="auto"/>
              <w:rPr>
                <w:b/>
                <w:sz w:val="16"/>
              </w:rPr>
            </w:pPr>
            <w:r>
              <w:rPr>
                <w:noProof/>
                <w:lang w:eastAsia="en-AU" w:bidi="ar-SA"/>
              </w:rPr>
              <mc:AlternateContent>
                <mc:Choice Requires="wps">
                  <w:drawing>
                    <wp:anchor distT="0" distB="0" distL="114300" distR="114300" simplePos="0" relativeHeight="251657728" behindDoc="0" locked="0" layoutInCell="1" allowOverlap="1" wp14:anchorId="672E2700" wp14:editId="709B0EA7">
                      <wp:simplePos x="0" y="0"/>
                      <wp:positionH relativeFrom="column">
                        <wp:posOffset>243840</wp:posOffset>
                      </wp:positionH>
                      <wp:positionV relativeFrom="paragraph">
                        <wp:posOffset>173990</wp:posOffset>
                      </wp:positionV>
                      <wp:extent cx="1774190" cy="3655060"/>
                      <wp:effectExtent l="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655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27F39" w14:textId="77777777" w:rsidR="001F0707" w:rsidRPr="005D6104" w:rsidRDefault="001F0707" w:rsidP="00AD4984">
                                  <w:pPr>
                                    <w:rPr>
                                      <w:b/>
                                      <w:sz w:val="30"/>
                                      <w:u w:val="single"/>
                                    </w:rPr>
                                  </w:pPr>
                                  <w:r w:rsidRPr="005D6104">
                                    <w:rPr>
                                      <w:b/>
                                      <w:sz w:val="30"/>
                                      <w:u w:val="single"/>
                                    </w:rPr>
                                    <w:t>RISK CALCULATOR</w:t>
                                  </w:r>
                                </w:p>
                                <w:p w14:paraId="0CA76622" w14:textId="77777777" w:rsidR="001F0707" w:rsidRPr="005D6104" w:rsidRDefault="001F0707" w:rsidP="00AD4984">
                                  <w:pPr>
                                    <w:rPr>
                                      <w:b/>
                                      <w:sz w:val="18"/>
                                    </w:rPr>
                                  </w:pPr>
                                </w:p>
                                <w:p w14:paraId="0D05D137" w14:textId="77777777" w:rsidR="001F0707" w:rsidRPr="005D6104" w:rsidRDefault="001F0707" w:rsidP="00AD4984">
                                  <w:pPr>
                                    <w:rPr>
                                      <w:b/>
                                      <w:sz w:val="20"/>
                                    </w:rPr>
                                  </w:pPr>
                                  <w:r w:rsidRPr="005D6104">
                                    <w:rPr>
                                      <w:b/>
                                      <w:sz w:val="20"/>
                                    </w:rPr>
                                    <w:t xml:space="preserve">E = Extreme risk </w:t>
                                  </w:r>
                                </w:p>
                                <w:p w14:paraId="3337DA90" w14:textId="77777777" w:rsidR="001F0707" w:rsidRPr="005D6104" w:rsidRDefault="001F0707" w:rsidP="00AD4984">
                                  <w:pPr>
                                    <w:rPr>
                                      <w:b/>
                                      <w:sz w:val="20"/>
                                    </w:rPr>
                                  </w:pPr>
                                  <w:r w:rsidRPr="005D6104">
                                    <w:rPr>
                                      <w:b/>
                                      <w:sz w:val="20"/>
                                    </w:rPr>
                                    <w:t>H = High risk</w:t>
                                  </w:r>
                                </w:p>
                                <w:p w14:paraId="00C886E8" w14:textId="77777777" w:rsidR="001F0707" w:rsidRPr="005D6104" w:rsidRDefault="001F0707" w:rsidP="00AD4984">
                                  <w:pPr>
                                    <w:rPr>
                                      <w:b/>
                                      <w:sz w:val="20"/>
                                    </w:rPr>
                                  </w:pPr>
                                  <w:r w:rsidRPr="005D6104">
                                    <w:rPr>
                                      <w:b/>
                                      <w:sz w:val="20"/>
                                    </w:rPr>
                                    <w:t>M = Medium risk</w:t>
                                  </w:r>
                                </w:p>
                                <w:p w14:paraId="27EC156D" w14:textId="77777777" w:rsidR="001F0707" w:rsidRPr="005D6104" w:rsidRDefault="001F0707" w:rsidP="00AD4984">
                                  <w:pPr>
                                    <w:rPr>
                                      <w:b/>
                                      <w:sz w:val="20"/>
                                    </w:rPr>
                                  </w:pPr>
                                  <w:r w:rsidRPr="005D6104">
                                    <w:rPr>
                                      <w:b/>
                                      <w:sz w:val="20"/>
                                    </w:rPr>
                                    <w:t>L = Low risk</w:t>
                                  </w:r>
                                </w:p>
                                <w:p w14:paraId="26FEB158" w14:textId="77777777" w:rsidR="001F0707" w:rsidRPr="005D6104" w:rsidRDefault="001F0707" w:rsidP="00AD4984">
                                  <w:pPr>
                                    <w:rPr>
                                      <w:b/>
                                      <w:sz w:val="20"/>
                                    </w:rPr>
                                  </w:pPr>
                                </w:p>
                                <w:p w14:paraId="13E64B89" w14:textId="77777777" w:rsidR="001F0707" w:rsidRPr="005D6104" w:rsidRDefault="001F0707" w:rsidP="00AD4984">
                                  <w:pPr>
                                    <w:rPr>
                                      <w:bCs/>
                                      <w:sz w:val="20"/>
                                    </w:rPr>
                                  </w:pPr>
                                  <w:r w:rsidRPr="005D6104">
                                    <w:rPr>
                                      <w:sz w:val="20"/>
                                    </w:rPr>
                                    <w:t>Residual</w:t>
                                  </w:r>
                                  <w:r w:rsidRPr="005D6104">
                                    <w:rPr>
                                      <w:b/>
                                      <w:sz w:val="20"/>
                                    </w:rPr>
                                    <w:t xml:space="preserve"> High </w:t>
                                  </w:r>
                                  <w:r w:rsidRPr="005D6104">
                                    <w:rPr>
                                      <w:bCs/>
                                      <w:sz w:val="20"/>
                                    </w:rPr>
                                    <w:t xml:space="preserve">or </w:t>
                                  </w:r>
                                  <w:r w:rsidRPr="005D6104">
                                    <w:rPr>
                                      <w:b/>
                                      <w:sz w:val="20"/>
                                    </w:rPr>
                                    <w:t xml:space="preserve">Extreme </w:t>
                                  </w:r>
                                  <w:r w:rsidRPr="005D6104">
                                    <w:rPr>
                                      <w:bCs/>
                                      <w:sz w:val="20"/>
                                    </w:rPr>
                                    <w:t xml:space="preserve">risks must be reported to Budget Centre Heads / RO and require detailed action plans / control measures to reduce the risk to </w:t>
                                  </w:r>
                                  <w:r w:rsidRPr="005D6104">
                                    <w:rPr>
                                      <w:b/>
                                      <w:sz w:val="20"/>
                                    </w:rPr>
                                    <w:t xml:space="preserve">Low </w:t>
                                  </w:r>
                                  <w:r w:rsidRPr="005D6104">
                                    <w:rPr>
                                      <w:bCs/>
                                      <w:sz w:val="20"/>
                                    </w:rPr>
                                    <w:t xml:space="preserve">or </w:t>
                                  </w:r>
                                  <w:r w:rsidRPr="005D6104">
                                    <w:rPr>
                                      <w:b/>
                                      <w:sz w:val="20"/>
                                    </w:rPr>
                                    <w:t xml:space="preserve">Medium </w:t>
                                  </w:r>
                                  <w:r w:rsidRPr="005D6104">
                                    <w:rPr>
                                      <w:sz w:val="20"/>
                                    </w:rPr>
                                    <w:t>before a project/task can commence</w:t>
                                  </w:r>
                                  <w:r w:rsidRPr="005D6104">
                                    <w:rPr>
                                      <w:bCs/>
                                      <w:sz w:val="20"/>
                                    </w:rPr>
                                    <w:t>.</w:t>
                                  </w:r>
                                  <w:r>
                                    <w:rPr>
                                      <w:bCs/>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E2700" id="_x0000_t202" coordsize="21600,21600" o:spt="202" path="m,l,21600r21600,l21600,xe">
                      <v:stroke joinstyle="miter"/>
                      <v:path gradientshapeok="t" o:connecttype="rect"/>
                    </v:shapetype>
                    <v:shape id="Text Box 4" o:spid="_x0000_s1026" type="#_x0000_t202" style="position:absolute;margin-left:19.2pt;margin-top:13.7pt;width:139.7pt;height:28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" filled="f" stroked="f">
                      <v:textbox>
                        <w:txbxContent>
                          <w:p w14:paraId="1C127F39" w14:textId="77777777" w:rsidR="001F0707" w:rsidRPr="005D6104" w:rsidRDefault="001F0707" w:rsidP="00AD4984">
                            <w:pPr>
                              <w:rPr>
                                <w:b/>
                                <w:sz w:val="30"/>
                                <w:u w:val="single"/>
                              </w:rPr>
                            </w:pPr>
                            <w:r w:rsidRPr="005D6104">
                              <w:rPr>
                                <w:b/>
                                <w:sz w:val="30"/>
                                <w:u w:val="single"/>
                              </w:rPr>
                              <w:t>RISK CALCULATOR</w:t>
                            </w:r>
                          </w:p>
                          <w:p w14:paraId="0CA76622" w14:textId="77777777" w:rsidR="001F0707" w:rsidRPr="005D6104" w:rsidRDefault="001F0707" w:rsidP="00AD4984">
                            <w:pPr>
                              <w:rPr>
                                <w:b/>
                                <w:sz w:val="18"/>
                              </w:rPr>
                            </w:pPr>
                          </w:p>
                          <w:p w14:paraId="0D05D137" w14:textId="77777777" w:rsidR="001F0707" w:rsidRPr="005D6104" w:rsidRDefault="001F0707" w:rsidP="00AD4984">
                            <w:pPr>
                              <w:rPr>
                                <w:b/>
                                <w:sz w:val="20"/>
                              </w:rPr>
                            </w:pPr>
                            <w:r w:rsidRPr="005D6104">
                              <w:rPr>
                                <w:b/>
                                <w:sz w:val="20"/>
                              </w:rPr>
                              <w:t xml:space="preserve">E = Extreme risk </w:t>
                            </w:r>
                          </w:p>
                          <w:p w14:paraId="3337DA90" w14:textId="77777777" w:rsidR="001F0707" w:rsidRPr="005D6104" w:rsidRDefault="001F0707" w:rsidP="00AD4984">
                            <w:pPr>
                              <w:rPr>
                                <w:b/>
                                <w:sz w:val="20"/>
                              </w:rPr>
                            </w:pPr>
                            <w:r w:rsidRPr="005D6104">
                              <w:rPr>
                                <w:b/>
                                <w:sz w:val="20"/>
                              </w:rPr>
                              <w:t>H = High risk</w:t>
                            </w:r>
                          </w:p>
                          <w:p w14:paraId="00C886E8" w14:textId="77777777" w:rsidR="001F0707" w:rsidRPr="005D6104" w:rsidRDefault="001F0707" w:rsidP="00AD4984">
                            <w:pPr>
                              <w:rPr>
                                <w:b/>
                                <w:sz w:val="20"/>
                              </w:rPr>
                            </w:pPr>
                            <w:r w:rsidRPr="005D6104">
                              <w:rPr>
                                <w:b/>
                                <w:sz w:val="20"/>
                              </w:rPr>
                              <w:t>M = Medium risk</w:t>
                            </w:r>
                          </w:p>
                          <w:p w14:paraId="27EC156D" w14:textId="77777777" w:rsidR="001F0707" w:rsidRPr="005D6104" w:rsidRDefault="001F0707" w:rsidP="00AD4984">
                            <w:pPr>
                              <w:rPr>
                                <w:b/>
                                <w:sz w:val="20"/>
                              </w:rPr>
                            </w:pPr>
                            <w:r w:rsidRPr="005D6104">
                              <w:rPr>
                                <w:b/>
                                <w:sz w:val="20"/>
                              </w:rPr>
                              <w:t>L = Low risk</w:t>
                            </w:r>
                          </w:p>
                          <w:p w14:paraId="26FEB158" w14:textId="77777777" w:rsidR="001F0707" w:rsidRPr="005D6104" w:rsidRDefault="001F0707" w:rsidP="00AD4984">
                            <w:pPr>
                              <w:rPr>
                                <w:b/>
                                <w:sz w:val="20"/>
                              </w:rPr>
                            </w:pPr>
                          </w:p>
                          <w:p w14:paraId="13E64B89" w14:textId="77777777" w:rsidR="001F0707" w:rsidRPr="005D6104" w:rsidRDefault="001F0707" w:rsidP="00AD4984">
                            <w:pPr>
                              <w:rPr>
                                <w:bCs/>
                                <w:sz w:val="20"/>
                              </w:rPr>
                            </w:pPr>
                            <w:r w:rsidRPr="005D6104">
                              <w:rPr>
                                <w:sz w:val="20"/>
                              </w:rPr>
                              <w:t>Residual</w:t>
                            </w:r>
                            <w:r w:rsidRPr="005D6104">
                              <w:rPr>
                                <w:b/>
                                <w:sz w:val="20"/>
                              </w:rPr>
                              <w:t xml:space="preserve"> High </w:t>
                            </w:r>
                            <w:r w:rsidRPr="005D6104">
                              <w:rPr>
                                <w:bCs/>
                                <w:sz w:val="20"/>
                              </w:rPr>
                              <w:t xml:space="preserve">or </w:t>
                            </w:r>
                            <w:r w:rsidRPr="005D6104">
                              <w:rPr>
                                <w:b/>
                                <w:sz w:val="20"/>
                              </w:rPr>
                              <w:t xml:space="preserve">Extreme </w:t>
                            </w:r>
                            <w:r w:rsidRPr="005D6104">
                              <w:rPr>
                                <w:bCs/>
                                <w:sz w:val="20"/>
                              </w:rPr>
                              <w:t xml:space="preserve">risks must be reported to Budget Centre Heads / RO and require detailed action plans / control measures to reduce the risk to </w:t>
                            </w:r>
                            <w:r w:rsidRPr="005D6104">
                              <w:rPr>
                                <w:b/>
                                <w:sz w:val="20"/>
                              </w:rPr>
                              <w:t xml:space="preserve">Low </w:t>
                            </w:r>
                            <w:r w:rsidRPr="005D6104">
                              <w:rPr>
                                <w:bCs/>
                                <w:sz w:val="20"/>
                              </w:rPr>
                              <w:t xml:space="preserve">or </w:t>
                            </w:r>
                            <w:r w:rsidRPr="005D6104">
                              <w:rPr>
                                <w:b/>
                                <w:sz w:val="20"/>
                              </w:rPr>
                              <w:t xml:space="preserve">Medium </w:t>
                            </w:r>
                            <w:r w:rsidRPr="005D6104">
                              <w:rPr>
                                <w:sz w:val="20"/>
                              </w:rPr>
                              <w:t>before a project/task can commence</w:t>
                            </w:r>
                            <w:r w:rsidRPr="005D6104">
                              <w:rPr>
                                <w:bCs/>
                                <w:sz w:val="20"/>
                              </w:rPr>
                              <w:t>.</w:t>
                            </w:r>
                            <w:r>
                              <w:rPr>
                                <w:bCs/>
                                <w:sz w:val="20"/>
                              </w:rPr>
                              <w:t xml:space="preserve"> </w:t>
                            </w:r>
                          </w:p>
                        </w:txbxContent>
                      </v:textbox>
                    </v:shape>
                  </w:pict>
                </mc:Fallback>
              </mc:AlternateContent>
            </w:r>
          </w:p>
        </w:tc>
        <w:tc>
          <w:tcPr>
            <w:tcW w:w="369" w:type="pct"/>
            <w:tcBorders>
              <w:top w:val="nil"/>
              <w:left w:val="nil"/>
              <w:bottom w:val="nil"/>
              <w:right w:val="nil"/>
            </w:tcBorders>
          </w:tcPr>
          <w:p w14:paraId="0788660A" w14:textId="77777777" w:rsidR="00AD4984" w:rsidRDefault="00AD4984" w:rsidP="00AD4984">
            <w:pPr>
              <w:spacing w:after="0" w:line="240" w:lineRule="auto"/>
              <w:rPr>
                <w:b/>
                <w:sz w:val="16"/>
              </w:rPr>
            </w:pPr>
          </w:p>
        </w:tc>
        <w:tc>
          <w:tcPr>
            <w:tcW w:w="624" w:type="pct"/>
            <w:tcBorders>
              <w:top w:val="nil"/>
              <w:left w:val="nil"/>
              <w:bottom w:val="nil"/>
            </w:tcBorders>
          </w:tcPr>
          <w:p w14:paraId="16BF38A5" w14:textId="77777777" w:rsidR="00AD4984" w:rsidRDefault="00AD4984" w:rsidP="00AD4984">
            <w:pPr>
              <w:spacing w:after="0" w:line="240" w:lineRule="auto"/>
              <w:rPr>
                <w:b/>
                <w:sz w:val="20"/>
              </w:rPr>
            </w:pPr>
          </w:p>
        </w:tc>
        <w:tc>
          <w:tcPr>
            <w:tcW w:w="496" w:type="pct"/>
            <w:shd w:val="clear" w:color="auto" w:fill="CCCCCC"/>
            <w:vAlign w:val="center"/>
          </w:tcPr>
          <w:p w14:paraId="40ECCF75" w14:textId="77777777" w:rsidR="00AD4984" w:rsidRPr="005D6104" w:rsidRDefault="001C06C1" w:rsidP="00AD4984">
            <w:pPr>
              <w:spacing w:after="0" w:line="240" w:lineRule="auto"/>
              <w:jc w:val="center"/>
              <w:rPr>
                <w:b/>
                <w:sz w:val="20"/>
              </w:rPr>
            </w:pPr>
            <w:r>
              <w:rPr>
                <w:b/>
                <w:sz w:val="20"/>
              </w:rPr>
              <w:t>WHS</w:t>
            </w:r>
            <w:r w:rsidR="00AD4984" w:rsidRPr="005D6104">
              <w:rPr>
                <w:b/>
                <w:sz w:val="20"/>
              </w:rPr>
              <w:t>, HR</w:t>
            </w:r>
          </w:p>
        </w:tc>
        <w:tc>
          <w:tcPr>
            <w:tcW w:w="565" w:type="pct"/>
            <w:vAlign w:val="center"/>
          </w:tcPr>
          <w:p w14:paraId="57DF9A36" w14:textId="77777777" w:rsidR="00AD4984" w:rsidRPr="005D6104" w:rsidRDefault="00AD4984" w:rsidP="00AD4984">
            <w:pPr>
              <w:spacing w:after="0" w:line="240" w:lineRule="auto"/>
              <w:jc w:val="center"/>
              <w:rPr>
                <w:bCs/>
                <w:sz w:val="16"/>
                <w:szCs w:val="16"/>
              </w:rPr>
            </w:pPr>
            <w:r w:rsidRPr="005D6104">
              <w:rPr>
                <w:bCs/>
                <w:sz w:val="16"/>
                <w:szCs w:val="16"/>
              </w:rPr>
              <w:t>Injury report &amp;/or 1</w:t>
            </w:r>
            <w:r w:rsidRPr="005D6104">
              <w:rPr>
                <w:bCs/>
                <w:sz w:val="16"/>
                <w:szCs w:val="16"/>
                <w:vertAlign w:val="superscript"/>
              </w:rPr>
              <w:t>st</w:t>
            </w:r>
            <w:r w:rsidRPr="005D6104">
              <w:rPr>
                <w:bCs/>
                <w:sz w:val="16"/>
                <w:szCs w:val="16"/>
              </w:rPr>
              <w:t xml:space="preserve"> aid only; substantial stress reducing work effectiveness without lost time.</w:t>
            </w:r>
          </w:p>
        </w:tc>
        <w:tc>
          <w:tcPr>
            <w:tcW w:w="532" w:type="pct"/>
            <w:vAlign w:val="center"/>
          </w:tcPr>
          <w:p w14:paraId="382BFA3C" w14:textId="77777777" w:rsidR="00AD4984" w:rsidRPr="005D6104" w:rsidRDefault="00AD4984" w:rsidP="00AD4984">
            <w:pPr>
              <w:spacing w:after="0" w:line="240" w:lineRule="auto"/>
              <w:jc w:val="center"/>
              <w:rPr>
                <w:bCs/>
                <w:sz w:val="16"/>
                <w:szCs w:val="16"/>
              </w:rPr>
            </w:pPr>
            <w:r w:rsidRPr="005D6104">
              <w:rPr>
                <w:bCs/>
                <w:sz w:val="16"/>
                <w:szCs w:val="16"/>
              </w:rPr>
              <w:t>Medical treatment injury (MTI);</w:t>
            </w:r>
          </w:p>
          <w:p w14:paraId="0A2BA9DD" w14:textId="77777777" w:rsidR="00AD4984" w:rsidRPr="005D6104" w:rsidRDefault="00AD4984" w:rsidP="00AD4984">
            <w:pPr>
              <w:spacing w:after="0" w:line="240" w:lineRule="auto"/>
              <w:jc w:val="center"/>
              <w:rPr>
                <w:bCs/>
                <w:sz w:val="16"/>
                <w:szCs w:val="16"/>
              </w:rPr>
            </w:pPr>
            <w:r w:rsidRPr="005D6104">
              <w:rPr>
                <w:bCs/>
                <w:sz w:val="16"/>
                <w:szCs w:val="16"/>
              </w:rPr>
              <w:t>Substantial stress requiring professional clinical support.</w:t>
            </w:r>
          </w:p>
        </w:tc>
        <w:tc>
          <w:tcPr>
            <w:tcW w:w="532" w:type="pct"/>
            <w:vAlign w:val="center"/>
          </w:tcPr>
          <w:p w14:paraId="48204380" w14:textId="77777777" w:rsidR="00AD4984" w:rsidRPr="005D6104" w:rsidRDefault="00AD4984" w:rsidP="00AD4984">
            <w:pPr>
              <w:spacing w:after="0" w:line="240" w:lineRule="auto"/>
              <w:jc w:val="center"/>
              <w:rPr>
                <w:bCs/>
                <w:sz w:val="16"/>
                <w:szCs w:val="16"/>
              </w:rPr>
            </w:pPr>
            <w:r w:rsidRPr="005D6104">
              <w:rPr>
                <w:bCs/>
                <w:sz w:val="16"/>
                <w:szCs w:val="16"/>
              </w:rPr>
              <w:t>Hospitalisation (less than 3 days lost time); serious temp disability; minor permanent disability.</w:t>
            </w:r>
          </w:p>
        </w:tc>
        <w:tc>
          <w:tcPr>
            <w:tcW w:w="710" w:type="pct"/>
            <w:vAlign w:val="center"/>
          </w:tcPr>
          <w:p w14:paraId="18CA5287" w14:textId="77777777" w:rsidR="00AD4984" w:rsidRPr="005D6104" w:rsidRDefault="00AD4984" w:rsidP="00AD4984">
            <w:pPr>
              <w:spacing w:after="0" w:line="240" w:lineRule="auto"/>
              <w:jc w:val="center"/>
              <w:rPr>
                <w:bCs/>
                <w:sz w:val="16"/>
                <w:szCs w:val="16"/>
              </w:rPr>
            </w:pPr>
            <w:r w:rsidRPr="005D6104">
              <w:rPr>
                <w:bCs/>
                <w:sz w:val="16"/>
                <w:szCs w:val="16"/>
              </w:rPr>
              <w:t>Hospitalisation (longer-term); single death; permanent disabilities (multiple persons).</w:t>
            </w:r>
          </w:p>
        </w:tc>
        <w:tc>
          <w:tcPr>
            <w:tcW w:w="654" w:type="pct"/>
            <w:tcBorders>
              <w:right w:val="single" w:sz="4" w:space="0" w:color="auto"/>
            </w:tcBorders>
            <w:vAlign w:val="center"/>
          </w:tcPr>
          <w:p w14:paraId="24CCD465" w14:textId="77777777" w:rsidR="00AD4984" w:rsidRPr="005D6104" w:rsidRDefault="00AD4984" w:rsidP="00AD4984">
            <w:pPr>
              <w:spacing w:after="0" w:line="240" w:lineRule="auto"/>
              <w:jc w:val="center"/>
              <w:rPr>
                <w:bCs/>
                <w:sz w:val="16"/>
                <w:szCs w:val="16"/>
              </w:rPr>
            </w:pPr>
            <w:r w:rsidRPr="005D6104">
              <w:rPr>
                <w:bCs/>
                <w:sz w:val="16"/>
                <w:szCs w:val="16"/>
              </w:rPr>
              <w:t>Multiple deaths &amp;/or permanent disability (5 plus persons).</w:t>
            </w:r>
          </w:p>
        </w:tc>
      </w:tr>
      <w:tr w:rsidR="00AD4984" w14:paraId="27073E16" w14:textId="77777777" w:rsidTr="00EB2D3C">
        <w:tc>
          <w:tcPr>
            <w:tcW w:w="148" w:type="pct"/>
            <w:tcBorders>
              <w:top w:val="nil"/>
              <w:left w:val="nil"/>
              <w:bottom w:val="nil"/>
              <w:right w:val="nil"/>
            </w:tcBorders>
          </w:tcPr>
          <w:p w14:paraId="61587DA0" w14:textId="77777777" w:rsidR="00AD4984" w:rsidRDefault="00AD4984" w:rsidP="00AD4984">
            <w:pPr>
              <w:spacing w:after="0" w:line="240" w:lineRule="auto"/>
              <w:rPr>
                <w:b/>
              </w:rPr>
            </w:pPr>
          </w:p>
        </w:tc>
        <w:tc>
          <w:tcPr>
            <w:tcW w:w="369" w:type="pct"/>
            <w:tcBorders>
              <w:top w:val="nil"/>
              <w:left w:val="nil"/>
              <w:bottom w:val="nil"/>
              <w:right w:val="nil"/>
            </w:tcBorders>
          </w:tcPr>
          <w:p w14:paraId="1AD849A1" w14:textId="77777777" w:rsidR="00AD4984" w:rsidRDefault="00AD4984" w:rsidP="00AD4984">
            <w:pPr>
              <w:spacing w:after="0" w:line="240" w:lineRule="auto"/>
              <w:rPr>
                <w:b/>
              </w:rPr>
            </w:pPr>
          </w:p>
        </w:tc>
        <w:tc>
          <w:tcPr>
            <w:tcW w:w="369" w:type="pct"/>
            <w:tcBorders>
              <w:top w:val="nil"/>
              <w:left w:val="nil"/>
              <w:bottom w:val="nil"/>
              <w:right w:val="nil"/>
            </w:tcBorders>
          </w:tcPr>
          <w:p w14:paraId="768D6B8B" w14:textId="77777777" w:rsidR="00AD4984" w:rsidRDefault="00AD4984" w:rsidP="00AD4984">
            <w:pPr>
              <w:spacing w:after="0" w:line="240" w:lineRule="auto"/>
              <w:rPr>
                <w:b/>
              </w:rPr>
            </w:pPr>
          </w:p>
        </w:tc>
        <w:tc>
          <w:tcPr>
            <w:tcW w:w="624" w:type="pct"/>
            <w:tcBorders>
              <w:top w:val="nil"/>
              <w:left w:val="nil"/>
              <w:bottom w:val="nil"/>
            </w:tcBorders>
          </w:tcPr>
          <w:p w14:paraId="2A63AD55" w14:textId="77777777" w:rsidR="00AD4984" w:rsidRDefault="00AD4984" w:rsidP="00AD4984">
            <w:pPr>
              <w:spacing w:after="0" w:line="240" w:lineRule="auto"/>
              <w:rPr>
                <w:b/>
                <w:sz w:val="20"/>
              </w:rPr>
            </w:pPr>
          </w:p>
        </w:tc>
        <w:tc>
          <w:tcPr>
            <w:tcW w:w="496" w:type="pct"/>
            <w:shd w:val="clear" w:color="auto" w:fill="CCCCCC"/>
            <w:vAlign w:val="center"/>
          </w:tcPr>
          <w:p w14:paraId="4CFD56D7" w14:textId="77777777" w:rsidR="00AD4984" w:rsidRPr="005D6104" w:rsidRDefault="00AD4984" w:rsidP="00AD4984">
            <w:pPr>
              <w:spacing w:after="0" w:line="240" w:lineRule="auto"/>
              <w:jc w:val="center"/>
              <w:rPr>
                <w:b/>
                <w:sz w:val="20"/>
              </w:rPr>
            </w:pPr>
            <w:r w:rsidRPr="005D6104">
              <w:rPr>
                <w:b/>
                <w:sz w:val="20"/>
              </w:rPr>
              <w:t>Environment, Community</w:t>
            </w:r>
          </w:p>
        </w:tc>
        <w:tc>
          <w:tcPr>
            <w:tcW w:w="565" w:type="pct"/>
            <w:vAlign w:val="center"/>
          </w:tcPr>
          <w:p w14:paraId="2DF96274" w14:textId="77777777" w:rsidR="00AD4984" w:rsidRPr="005D6104" w:rsidRDefault="00AD4984" w:rsidP="00AD4984">
            <w:pPr>
              <w:spacing w:after="0" w:line="240" w:lineRule="auto"/>
              <w:jc w:val="center"/>
              <w:rPr>
                <w:bCs/>
                <w:sz w:val="16"/>
                <w:szCs w:val="16"/>
              </w:rPr>
            </w:pPr>
            <w:r w:rsidRPr="005D6104">
              <w:rPr>
                <w:bCs/>
                <w:sz w:val="16"/>
                <w:szCs w:val="16"/>
              </w:rPr>
              <w:t>Brief pollution: No discernable impact; internal report, liability &lt;$5k</w:t>
            </w:r>
          </w:p>
        </w:tc>
        <w:tc>
          <w:tcPr>
            <w:tcW w:w="532" w:type="pct"/>
            <w:vAlign w:val="center"/>
          </w:tcPr>
          <w:p w14:paraId="5342C8A4" w14:textId="77777777" w:rsidR="00AD4984" w:rsidRPr="005D6104" w:rsidRDefault="00AD4984" w:rsidP="00AD4984">
            <w:pPr>
              <w:spacing w:after="0" w:line="240" w:lineRule="auto"/>
              <w:jc w:val="center"/>
              <w:rPr>
                <w:bCs/>
                <w:sz w:val="16"/>
                <w:szCs w:val="16"/>
              </w:rPr>
            </w:pPr>
            <w:r w:rsidRPr="005D6104">
              <w:rPr>
                <w:bCs/>
                <w:sz w:val="16"/>
                <w:szCs w:val="16"/>
              </w:rPr>
              <w:t xml:space="preserve">Transient harm: minor effects on </w:t>
            </w:r>
            <w:r w:rsidR="006C5BE6" w:rsidRPr="005D6104">
              <w:rPr>
                <w:bCs/>
                <w:sz w:val="16"/>
                <w:szCs w:val="16"/>
              </w:rPr>
              <w:t>environ</w:t>
            </w:r>
            <w:r w:rsidRPr="005D6104">
              <w:rPr>
                <w:bCs/>
                <w:sz w:val="16"/>
                <w:szCs w:val="16"/>
              </w:rPr>
              <w:t>, minor localised short-med term damage; liability $5k-$50k</w:t>
            </w:r>
          </w:p>
        </w:tc>
        <w:tc>
          <w:tcPr>
            <w:tcW w:w="532" w:type="pct"/>
            <w:vAlign w:val="center"/>
          </w:tcPr>
          <w:p w14:paraId="441826E0" w14:textId="77777777" w:rsidR="00AD4984" w:rsidRPr="005D6104" w:rsidRDefault="00AD4984" w:rsidP="00AD4984">
            <w:pPr>
              <w:spacing w:after="0" w:line="240" w:lineRule="auto"/>
              <w:jc w:val="center"/>
              <w:rPr>
                <w:bCs/>
                <w:sz w:val="16"/>
                <w:szCs w:val="16"/>
              </w:rPr>
            </w:pPr>
            <w:r w:rsidRPr="005D6104">
              <w:rPr>
                <w:bCs/>
                <w:sz w:val="16"/>
                <w:szCs w:val="16"/>
              </w:rPr>
              <w:t xml:space="preserve">Moderate harm: Measurable </w:t>
            </w:r>
            <w:r w:rsidR="006C5BE6" w:rsidRPr="005D6104">
              <w:rPr>
                <w:bCs/>
                <w:sz w:val="16"/>
                <w:szCs w:val="16"/>
              </w:rPr>
              <w:t>environ</w:t>
            </w:r>
            <w:r w:rsidRPr="005D6104">
              <w:rPr>
                <w:bCs/>
                <w:sz w:val="16"/>
                <w:szCs w:val="16"/>
              </w:rPr>
              <w:t xml:space="preserve"> impairment but not on ecosystem; short-med term impacts; liability $50k-$500k</w:t>
            </w:r>
          </w:p>
        </w:tc>
        <w:tc>
          <w:tcPr>
            <w:tcW w:w="710" w:type="pct"/>
            <w:vAlign w:val="center"/>
          </w:tcPr>
          <w:p w14:paraId="6D983D68" w14:textId="77777777" w:rsidR="00AD4984" w:rsidRPr="005D6104" w:rsidRDefault="00AD4984" w:rsidP="00AD4984">
            <w:pPr>
              <w:spacing w:after="0" w:line="240" w:lineRule="auto"/>
              <w:jc w:val="center"/>
              <w:rPr>
                <w:bCs/>
                <w:sz w:val="16"/>
                <w:szCs w:val="16"/>
              </w:rPr>
            </w:pPr>
            <w:r w:rsidRPr="005D6104">
              <w:rPr>
                <w:bCs/>
                <w:sz w:val="16"/>
                <w:szCs w:val="16"/>
              </w:rPr>
              <w:t xml:space="preserve">Significant harm: Serious </w:t>
            </w:r>
            <w:r w:rsidR="006C5BE6" w:rsidRPr="005D6104">
              <w:rPr>
                <w:bCs/>
                <w:sz w:val="16"/>
                <w:szCs w:val="16"/>
              </w:rPr>
              <w:t>environ</w:t>
            </w:r>
            <w:r w:rsidRPr="005D6104">
              <w:rPr>
                <w:bCs/>
                <w:sz w:val="16"/>
                <w:szCs w:val="16"/>
              </w:rPr>
              <w:t xml:space="preserve"> effects, some ecosystem impairment; med-long term impacts, recovery once clean up complete; liability $0.5m-$5m</w:t>
            </w:r>
          </w:p>
        </w:tc>
        <w:tc>
          <w:tcPr>
            <w:tcW w:w="654" w:type="pct"/>
            <w:tcBorders>
              <w:right w:val="single" w:sz="4" w:space="0" w:color="auto"/>
            </w:tcBorders>
            <w:vAlign w:val="center"/>
          </w:tcPr>
          <w:p w14:paraId="0478BD6A" w14:textId="77777777" w:rsidR="00AD4984" w:rsidRPr="005D6104" w:rsidRDefault="00AD4984" w:rsidP="00AD4984">
            <w:pPr>
              <w:spacing w:after="0" w:line="240" w:lineRule="auto"/>
              <w:jc w:val="center"/>
              <w:rPr>
                <w:bCs/>
                <w:sz w:val="16"/>
                <w:szCs w:val="16"/>
              </w:rPr>
            </w:pPr>
            <w:r w:rsidRPr="005D6104">
              <w:rPr>
                <w:bCs/>
                <w:sz w:val="16"/>
                <w:szCs w:val="16"/>
              </w:rPr>
              <w:t xml:space="preserve">Long term harm: Serious </w:t>
            </w:r>
            <w:r w:rsidR="006C5BE6" w:rsidRPr="005D6104">
              <w:rPr>
                <w:bCs/>
                <w:sz w:val="16"/>
                <w:szCs w:val="16"/>
              </w:rPr>
              <w:t>environ</w:t>
            </w:r>
            <w:r w:rsidRPr="005D6104">
              <w:rPr>
                <w:bCs/>
                <w:sz w:val="16"/>
                <w:szCs w:val="16"/>
              </w:rPr>
              <w:t xml:space="preserve"> </w:t>
            </w:r>
            <w:r w:rsidR="006C5BE6" w:rsidRPr="005D6104">
              <w:rPr>
                <w:bCs/>
                <w:sz w:val="16"/>
                <w:szCs w:val="16"/>
              </w:rPr>
              <w:t>widespread</w:t>
            </w:r>
            <w:r w:rsidRPr="005D6104">
              <w:rPr>
                <w:bCs/>
                <w:sz w:val="16"/>
                <w:szCs w:val="16"/>
              </w:rPr>
              <w:t xml:space="preserve"> effects, significant impairment of ecosystem function; remediation required; liability &gt;$5m</w:t>
            </w:r>
          </w:p>
        </w:tc>
      </w:tr>
      <w:tr w:rsidR="00AD4984" w14:paraId="121911F8" w14:textId="77777777" w:rsidTr="00EB2D3C">
        <w:tc>
          <w:tcPr>
            <w:tcW w:w="148" w:type="pct"/>
            <w:tcBorders>
              <w:top w:val="nil"/>
              <w:left w:val="nil"/>
              <w:bottom w:val="nil"/>
              <w:right w:val="nil"/>
            </w:tcBorders>
          </w:tcPr>
          <w:p w14:paraId="5BE59CC5" w14:textId="77777777" w:rsidR="00AD4984" w:rsidRDefault="00AD4984" w:rsidP="00AD4984">
            <w:pPr>
              <w:spacing w:after="0" w:line="240" w:lineRule="auto"/>
              <w:rPr>
                <w:b/>
              </w:rPr>
            </w:pPr>
          </w:p>
        </w:tc>
        <w:tc>
          <w:tcPr>
            <w:tcW w:w="369" w:type="pct"/>
            <w:tcBorders>
              <w:top w:val="nil"/>
              <w:left w:val="nil"/>
              <w:bottom w:val="nil"/>
              <w:right w:val="nil"/>
            </w:tcBorders>
          </w:tcPr>
          <w:p w14:paraId="12BC160C" w14:textId="77777777" w:rsidR="00AD4984" w:rsidRDefault="00AD4984" w:rsidP="00AD4984">
            <w:pPr>
              <w:spacing w:after="0" w:line="240" w:lineRule="auto"/>
              <w:rPr>
                <w:b/>
              </w:rPr>
            </w:pPr>
          </w:p>
        </w:tc>
        <w:tc>
          <w:tcPr>
            <w:tcW w:w="369" w:type="pct"/>
            <w:tcBorders>
              <w:top w:val="nil"/>
              <w:left w:val="nil"/>
              <w:bottom w:val="nil"/>
              <w:right w:val="nil"/>
            </w:tcBorders>
          </w:tcPr>
          <w:p w14:paraId="54A69416" w14:textId="77777777" w:rsidR="00AD4984" w:rsidRDefault="00AD4984" w:rsidP="00AD4984">
            <w:pPr>
              <w:spacing w:after="0" w:line="240" w:lineRule="auto"/>
              <w:rPr>
                <w:b/>
              </w:rPr>
            </w:pPr>
          </w:p>
        </w:tc>
        <w:tc>
          <w:tcPr>
            <w:tcW w:w="624" w:type="pct"/>
            <w:tcBorders>
              <w:top w:val="nil"/>
              <w:left w:val="nil"/>
              <w:bottom w:val="nil"/>
            </w:tcBorders>
          </w:tcPr>
          <w:p w14:paraId="158C0602" w14:textId="77777777" w:rsidR="00AD4984" w:rsidRDefault="00AD4984" w:rsidP="00AD4984">
            <w:pPr>
              <w:spacing w:after="0" w:line="240" w:lineRule="auto"/>
              <w:rPr>
                <w:b/>
                <w:sz w:val="20"/>
              </w:rPr>
            </w:pPr>
          </w:p>
        </w:tc>
        <w:tc>
          <w:tcPr>
            <w:tcW w:w="496" w:type="pct"/>
            <w:shd w:val="clear" w:color="auto" w:fill="CCCCCC"/>
            <w:vAlign w:val="center"/>
          </w:tcPr>
          <w:p w14:paraId="37CF316D" w14:textId="77777777" w:rsidR="00AD4984" w:rsidRPr="005D6104" w:rsidRDefault="00AD4984" w:rsidP="00AD4984">
            <w:pPr>
              <w:spacing w:after="0" w:line="240" w:lineRule="auto"/>
              <w:jc w:val="center"/>
              <w:rPr>
                <w:b/>
                <w:sz w:val="20"/>
              </w:rPr>
            </w:pPr>
            <w:r w:rsidRPr="005D6104">
              <w:rPr>
                <w:b/>
                <w:sz w:val="20"/>
              </w:rPr>
              <w:t>Political, Reputation &amp; Image</w:t>
            </w:r>
          </w:p>
        </w:tc>
        <w:tc>
          <w:tcPr>
            <w:tcW w:w="565" w:type="pct"/>
            <w:vAlign w:val="center"/>
          </w:tcPr>
          <w:p w14:paraId="22A7ED01" w14:textId="77777777" w:rsidR="00AD4984" w:rsidRPr="005D6104" w:rsidRDefault="00AD4984" w:rsidP="00AD4984">
            <w:pPr>
              <w:spacing w:after="0" w:line="240" w:lineRule="auto"/>
              <w:jc w:val="center"/>
              <w:rPr>
                <w:bCs/>
                <w:sz w:val="16"/>
                <w:szCs w:val="16"/>
              </w:rPr>
            </w:pPr>
            <w:r w:rsidRPr="005D6104">
              <w:rPr>
                <w:bCs/>
                <w:sz w:val="16"/>
                <w:szCs w:val="16"/>
              </w:rPr>
              <w:t>Issue resolved internally by day-to-day processes; little or no stakeholder interest.</w:t>
            </w:r>
          </w:p>
        </w:tc>
        <w:tc>
          <w:tcPr>
            <w:tcW w:w="532" w:type="pct"/>
            <w:vAlign w:val="center"/>
          </w:tcPr>
          <w:p w14:paraId="1F3C0101" w14:textId="77777777" w:rsidR="00AD4984" w:rsidRPr="005D6104" w:rsidRDefault="00AD4984" w:rsidP="00AD4984">
            <w:pPr>
              <w:spacing w:after="0" w:line="240" w:lineRule="auto"/>
              <w:jc w:val="center"/>
              <w:rPr>
                <w:bCs/>
                <w:sz w:val="16"/>
                <w:szCs w:val="16"/>
              </w:rPr>
            </w:pPr>
            <w:r w:rsidRPr="005D6104">
              <w:rPr>
                <w:bCs/>
                <w:sz w:val="16"/>
                <w:szCs w:val="16"/>
              </w:rPr>
              <w:t>Issue raised by students / local press; minor adverse public / media attention &amp; complaints.</w:t>
            </w:r>
          </w:p>
        </w:tc>
        <w:tc>
          <w:tcPr>
            <w:tcW w:w="532" w:type="pct"/>
            <w:vAlign w:val="center"/>
          </w:tcPr>
          <w:p w14:paraId="5BFF3B55" w14:textId="77777777" w:rsidR="00AD4984" w:rsidRPr="005D6104" w:rsidRDefault="00AD4984" w:rsidP="00AD4984">
            <w:pPr>
              <w:spacing w:after="0" w:line="240" w:lineRule="auto"/>
              <w:jc w:val="center"/>
              <w:rPr>
                <w:bCs/>
                <w:sz w:val="16"/>
                <w:szCs w:val="16"/>
              </w:rPr>
            </w:pPr>
            <w:r w:rsidRPr="005D6104">
              <w:rPr>
                <w:bCs/>
                <w:sz w:val="16"/>
                <w:szCs w:val="16"/>
              </w:rPr>
              <w:t>Student/Community concern; heavy local media coverage; criticism by NGOs; reputation affect with some stakeholders.</w:t>
            </w:r>
          </w:p>
        </w:tc>
        <w:tc>
          <w:tcPr>
            <w:tcW w:w="710" w:type="pct"/>
            <w:vAlign w:val="center"/>
          </w:tcPr>
          <w:p w14:paraId="69942004" w14:textId="77777777" w:rsidR="00AD4984" w:rsidRPr="005D6104" w:rsidRDefault="00AD4984" w:rsidP="00AD4984">
            <w:pPr>
              <w:spacing w:after="0" w:line="240" w:lineRule="auto"/>
              <w:jc w:val="center"/>
              <w:rPr>
                <w:bCs/>
                <w:sz w:val="16"/>
                <w:szCs w:val="16"/>
              </w:rPr>
            </w:pPr>
            <w:r w:rsidRPr="005D6104">
              <w:rPr>
                <w:bCs/>
                <w:sz w:val="16"/>
                <w:szCs w:val="16"/>
              </w:rPr>
              <w:t>Significant adverse media coverage (national/public); reputation impacted with significant no. of stakeholders; breakdown in business partnership</w:t>
            </w:r>
          </w:p>
        </w:tc>
        <w:tc>
          <w:tcPr>
            <w:tcW w:w="654" w:type="pct"/>
            <w:tcBorders>
              <w:right w:val="single" w:sz="4" w:space="0" w:color="auto"/>
            </w:tcBorders>
            <w:vAlign w:val="center"/>
          </w:tcPr>
          <w:p w14:paraId="729D281F" w14:textId="77777777" w:rsidR="00AD4984" w:rsidRPr="005D6104" w:rsidRDefault="00AD4984" w:rsidP="00AD4984">
            <w:pPr>
              <w:spacing w:after="0" w:line="240" w:lineRule="auto"/>
              <w:jc w:val="center"/>
              <w:rPr>
                <w:bCs/>
                <w:sz w:val="16"/>
                <w:szCs w:val="16"/>
              </w:rPr>
            </w:pPr>
            <w:r w:rsidRPr="005D6104">
              <w:rPr>
                <w:bCs/>
                <w:sz w:val="16"/>
                <w:szCs w:val="16"/>
              </w:rPr>
              <w:t>Reputation affected national &amp; international, &amp; with majority of key stakeholders; serious public / media outcry; significant breakdown in business partnerships</w:t>
            </w:r>
          </w:p>
        </w:tc>
      </w:tr>
      <w:tr w:rsidR="00AD4984" w14:paraId="5B0325D9" w14:textId="77777777" w:rsidTr="00EB2D3C">
        <w:tc>
          <w:tcPr>
            <w:tcW w:w="148" w:type="pct"/>
            <w:tcBorders>
              <w:top w:val="nil"/>
              <w:left w:val="nil"/>
              <w:bottom w:val="nil"/>
              <w:right w:val="nil"/>
            </w:tcBorders>
          </w:tcPr>
          <w:p w14:paraId="66D30F5D" w14:textId="77777777" w:rsidR="00AD4984" w:rsidRDefault="00AD4984" w:rsidP="00AD4984">
            <w:pPr>
              <w:spacing w:after="0" w:line="240" w:lineRule="auto"/>
              <w:rPr>
                <w:b/>
              </w:rPr>
            </w:pPr>
          </w:p>
        </w:tc>
        <w:tc>
          <w:tcPr>
            <w:tcW w:w="369" w:type="pct"/>
            <w:tcBorders>
              <w:top w:val="nil"/>
              <w:left w:val="nil"/>
              <w:bottom w:val="nil"/>
              <w:right w:val="nil"/>
            </w:tcBorders>
          </w:tcPr>
          <w:p w14:paraId="4A014C6F" w14:textId="77777777" w:rsidR="00AD4984" w:rsidRDefault="00AD4984" w:rsidP="00AD4984">
            <w:pPr>
              <w:spacing w:after="0" w:line="240" w:lineRule="auto"/>
              <w:rPr>
                <w:b/>
              </w:rPr>
            </w:pPr>
          </w:p>
        </w:tc>
        <w:tc>
          <w:tcPr>
            <w:tcW w:w="369" w:type="pct"/>
            <w:tcBorders>
              <w:top w:val="nil"/>
              <w:left w:val="nil"/>
              <w:bottom w:val="nil"/>
              <w:right w:val="nil"/>
            </w:tcBorders>
          </w:tcPr>
          <w:p w14:paraId="2EDE1C83" w14:textId="77777777" w:rsidR="00AD4984" w:rsidRDefault="00AD4984" w:rsidP="00AD4984">
            <w:pPr>
              <w:spacing w:after="0" w:line="240" w:lineRule="auto"/>
              <w:rPr>
                <w:b/>
              </w:rPr>
            </w:pPr>
          </w:p>
        </w:tc>
        <w:tc>
          <w:tcPr>
            <w:tcW w:w="624" w:type="pct"/>
            <w:tcBorders>
              <w:top w:val="nil"/>
              <w:left w:val="nil"/>
              <w:bottom w:val="nil"/>
            </w:tcBorders>
          </w:tcPr>
          <w:p w14:paraId="19F88D6E" w14:textId="77777777" w:rsidR="00AD4984" w:rsidRDefault="00AD4984" w:rsidP="00AD4984">
            <w:pPr>
              <w:spacing w:after="0" w:line="240" w:lineRule="auto"/>
              <w:rPr>
                <w:b/>
                <w:sz w:val="20"/>
              </w:rPr>
            </w:pPr>
          </w:p>
        </w:tc>
        <w:tc>
          <w:tcPr>
            <w:tcW w:w="496" w:type="pct"/>
            <w:shd w:val="clear" w:color="auto" w:fill="CCCCCC"/>
            <w:vAlign w:val="center"/>
          </w:tcPr>
          <w:p w14:paraId="6F568582" w14:textId="77777777" w:rsidR="00AD4984" w:rsidRPr="005D6104" w:rsidRDefault="00AD4984" w:rsidP="00AD4984">
            <w:pPr>
              <w:spacing w:after="0" w:line="240" w:lineRule="auto"/>
              <w:jc w:val="center"/>
              <w:rPr>
                <w:b/>
                <w:sz w:val="20"/>
              </w:rPr>
            </w:pPr>
            <w:r w:rsidRPr="005D6104">
              <w:rPr>
                <w:b/>
                <w:sz w:val="20"/>
              </w:rPr>
              <w:t>Business, Quality &amp; Infrastructure</w:t>
            </w:r>
          </w:p>
        </w:tc>
        <w:tc>
          <w:tcPr>
            <w:tcW w:w="565" w:type="pct"/>
            <w:vAlign w:val="center"/>
          </w:tcPr>
          <w:p w14:paraId="654CB02E" w14:textId="77777777" w:rsidR="00AD4984" w:rsidRPr="005D6104" w:rsidRDefault="00AD4984" w:rsidP="00AD4984">
            <w:pPr>
              <w:spacing w:after="0" w:line="240" w:lineRule="auto"/>
              <w:jc w:val="center"/>
              <w:rPr>
                <w:bCs/>
                <w:sz w:val="16"/>
                <w:szCs w:val="16"/>
              </w:rPr>
            </w:pPr>
            <w:r w:rsidRPr="005D6104">
              <w:rPr>
                <w:bCs/>
                <w:sz w:val="16"/>
                <w:szCs w:val="16"/>
              </w:rPr>
              <w:t>Negligible business interruption, brief loss of service; &lt;10 recommendations from licensing body; event absorbed through normal activity; loss of &gt;1 days research/work</w:t>
            </w:r>
          </w:p>
        </w:tc>
        <w:tc>
          <w:tcPr>
            <w:tcW w:w="532" w:type="pct"/>
            <w:vAlign w:val="center"/>
          </w:tcPr>
          <w:p w14:paraId="4A0FBA8A" w14:textId="77777777" w:rsidR="00AD4984" w:rsidRPr="005D6104" w:rsidRDefault="00AD4984" w:rsidP="00AD4984">
            <w:pPr>
              <w:spacing w:after="0" w:line="240" w:lineRule="auto"/>
              <w:jc w:val="center"/>
              <w:rPr>
                <w:bCs/>
                <w:sz w:val="16"/>
                <w:szCs w:val="16"/>
              </w:rPr>
            </w:pPr>
            <w:r w:rsidRPr="005D6104">
              <w:rPr>
                <w:bCs/>
                <w:sz w:val="16"/>
                <w:szCs w:val="16"/>
              </w:rPr>
              <w:t>Minor delivery delays; loss of 1-5 days research/ work; loss of up to 10 EFSLs; event requires mgt attention to minimise impact; &gt;2 license non-compliances</w:t>
            </w:r>
          </w:p>
        </w:tc>
        <w:tc>
          <w:tcPr>
            <w:tcW w:w="532" w:type="pct"/>
            <w:vAlign w:val="center"/>
          </w:tcPr>
          <w:p w14:paraId="58741434" w14:textId="77777777" w:rsidR="00AD4984" w:rsidRPr="005D6104" w:rsidRDefault="00AD4984" w:rsidP="00AD4984">
            <w:pPr>
              <w:spacing w:after="0" w:line="240" w:lineRule="auto"/>
              <w:jc w:val="center"/>
              <w:rPr>
                <w:bCs/>
                <w:sz w:val="16"/>
                <w:szCs w:val="16"/>
              </w:rPr>
            </w:pPr>
            <w:r w:rsidRPr="005D6104">
              <w:rPr>
                <w:bCs/>
                <w:sz w:val="16"/>
                <w:szCs w:val="16"/>
              </w:rPr>
              <w:t>Significant event; loss of 10-100 EFSLs; 2+ non-compliances&amp; license under threat; loss of 5days – 6wks research/work; critical service interruption.</w:t>
            </w:r>
          </w:p>
        </w:tc>
        <w:tc>
          <w:tcPr>
            <w:tcW w:w="710" w:type="pct"/>
            <w:vAlign w:val="center"/>
          </w:tcPr>
          <w:p w14:paraId="7837E115" w14:textId="77777777" w:rsidR="00AD4984" w:rsidRPr="005D6104" w:rsidRDefault="00AD4984" w:rsidP="00AD4984">
            <w:pPr>
              <w:spacing w:after="0" w:line="240" w:lineRule="auto"/>
              <w:jc w:val="center"/>
              <w:rPr>
                <w:bCs/>
                <w:sz w:val="16"/>
                <w:szCs w:val="16"/>
              </w:rPr>
            </w:pPr>
            <w:r w:rsidRPr="005D6104">
              <w:rPr>
                <w:bCs/>
                <w:sz w:val="16"/>
                <w:szCs w:val="16"/>
              </w:rPr>
              <w:t>Major event; loss of 100+ EFSLs; limited accreditation/ licensing; loss of 6-13wks research/work; critical infrastructure service loss for &lt;1 month</w:t>
            </w:r>
          </w:p>
        </w:tc>
        <w:tc>
          <w:tcPr>
            <w:tcW w:w="654" w:type="pct"/>
            <w:tcBorders>
              <w:right w:val="single" w:sz="4" w:space="0" w:color="auto"/>
            </w:tcBorders>
            <w:vAlign w:val="center"/>
          </w:tcPr>
          <w:p w14:paraId="12C2ECCD" w14:textId="77777777" w:rsidR="00AD4984" w:rsidRPr="005D6104" w:rsidRDefault="00AD4984" w:rsidP="00AD4984">
            <w:pPr>
              <w:spacing w:after="0" w:line="240" w:lineRule="auto"/>
              <w:jc w:val="center"/>
              <w:rPr>
                <w:bCs/>
                <w:sz w:val="16"/>
                <w:szCs w:val="16"/>
              </w:rPr>
            </w:pPr>
            <w:r w:rsidRPr="005D6104">
              <w:rPr>
                <w:bCs/>
                <w:sz w:val="16"/>
                <w:szCs w:val="16"/>
              </w:rPr>
              <w:t>Extreme event – potential for collapse of part of business; school viability threatened (loss of students / clients); limited accreditation; loss of 13+wks research//work; critical infrastructure loss &gt;1 month</w:t>
            </w:r>
          </w:p>
        </w:tc>
      </w:tr>
      <w:tr w:rsidR="00AD4984" w14:paraId="0F6AD75A" w14:textId="77777777" w:rsidTr="00EB2D3C">
        <w:tc>
          <w:tcPr>
            <w:tcW w:w="148" w:type="pct"/>
            <w:tcBorders>
              <w:top w:val="nil"/>
              <w:left w:val="nil"/>
              <w:bottom w:val="nil"/>
              <w:right w:val="nil"/>
            </w:tcBorders>
          </w:tcPr>
          <w:p w14:paraId="22CFEA93" w14:textId="77777777" w:rsidR="00AD4984" w:rsidRDefault="00AD4984" w:rsidP="00AD4984">
            <w:pPr>
              <w:spacing w:after="0" w:line="240" w:lineRule="auto"/>
              <w:rPr>
                <w:b/>
              </w:rPr>
            </w:pPr>
          </w:p>
        </w:tc>
        <w:tc>
          <w:tcPr>
            <w:tcW w:w="369" w:type="pct"/>
            <w:tcBorders>
              <w:top w:val="nil"/>
              <w:left w:val="nil"/>
              <w:bottom w:val="nil"/>
              <w:right w:val="nil"/>
            </w:tcBorders>
          </w:tcPr>
          <w:p w14:paraId="1D66BCBB" w14:textId="77777777" w:rsidR="00AD4984" w:rsidRDefault="00AD4984" w:rsidP="00AD4984">
            <w:pPr>
              <w:spacing w:after="0" w:line="240" w:lineRule="auto"/>
              <w:rPr>
                <w:b/>
              </w:rPr>
            </w:pPr>
          </w:p>
        </w:tc>
        <w:tc>
          <w:tcPr>
            <w:tcW w:w="369" w:type="pct"/>
            <w:tcBorders>
              <w:top w:val="nil"/>
              <w:left w:val="nil"/>
              <w:bottom w:val="nil"/>
              <w:right w:val="nil"/>
            </w:tcBorders>
          </w:tcPr>
          <w:p w14:paraId="096315AC" w14:textId="77777777" w:rsidR="00AD4984" w:rsidRDefault="00AD4984" w:rsidP="00AD4984">
            <w:pPr>
              <w:spacing w:after="0" w:line="240" w:lineRule="auto"/>
              <w:rPr>
                <w:b/>
              </w:rPr>
            </w:pPr>
          </w:p>
        </w:tc>
        <w:tc>
          <w:tcPr>
            <w:tcW w:w="624" w:type="pct"/>
            <w:tcBorders>
              <w:top w:val="nil"/>
              <w:left w:val="nil"/>
              <w:bottom w:val="nil"/>
            </w:tcBorders>
          </w:tcPr>
          <w:p w14:paraId="394322C1" w14:textId="77777777" w:rsidR="00AD4984" w:rsidRDefault="00AD4984" w:rsidP="00AD4984">
            <w:pPr>
              <w:spacing w:after="0" w:line="240" w:lineRule="auto"/>
              <w:rPr>
                <w:b/>
                <w:sz w:val="20"/>
              </w:rPr>
            </w:pPr>
          </w:p>
        </w:tc>
        <w:tc>
          <w:tcPr>
            <w:tcW w:w="496" w:type="pct"/>
            <w:shd w:val="clear" w:color="auto" w:fill="CCCCCC"/>
            <w:vAlign w:val="center"/>
          </w:tcPr>
          <w:p w14:paraId="5F991396" w14:textId="77777777" w:rsidR="00AD4984" w:rsidRPr="005D6104" w:rsidRDefault="00AD4984" w:rsidP="00AD4984">
            <w:pPr>
              <w:spacing w:after="0" w:line="240" w:lineRule="auto"/>
              <w:jc w:val="center"/>
              <w:rPr>
                <w:b/>
                <w:sz w:val="20"/>
              </w:rPr>
            </w:pPr>
            <w:r w:rsidRPr="005D6104">
              <w:rPr>
                <w:b/>
                <w:sz w:val="20"/>
              </w:rPr>
              <w:t>Legal</w:t>
            </w:r>
          </w:p>
        </w:tc>
        <w:tc>
          <w:tcPr>
            <w:tcW w:w="565" w:type="pct"/>
            <w:tcBorders>
              <w:bottom w:val="single" w:sz="4" w:space="0" w:color="auto"/>
            </w:tcBorders>
            <w:vAlign w:val="center"/>
          </w:tcPr>
          <w:p w14:paraId="0E915AA8" w14:textId="77777777" w:rsidR="00AD4984" w:rsidRPr="005D6104" w:rsidRDefault="00AD4984" w:rsidP="00AD4984">
            <w:pPr>
              <w:spacing w:after="0" w:line="240" w:lineRule="auto"/>
              <w:jc w:val="center"/>
              <w:rPr>
                <w:bCs/>
                <w:sz w:val="16"/>
                <w:szCs w:val="16"/>
              </w:rPr>
            </w:pPr>
            <w:r w:rsidRPr="005D6104">
              <w:rPr>
                <w:bCs/>
                <w:sz w:val="16"/>
                <w:szCs w:val="16"/>
              </w:rPr>
              <w:t>Adverse regulatory action unlikely</w:t>
            </w:r>
          </w:p>
        </w:tc>
        <w:tc>
          <w:tcPr>
            <w:tcW w:w="532" w:type="pct"/>
            <w:tcBorders>
              <w:bottom w:val="single" w:sz="4" w:space="0" w:color="auto"/>
            </w:tcBorders>
            <w:vAlign w:val="center"/>
          </w:tcPr>
          <w:p w14:paraId="794F877D" w14:textId="77777777" w:rsidR="00AD4984" w:rsidRPr="005D6104" w:rsidRDefault="00AD4984" w:rsidP="00AD4984">
            <w:pPr>
              <w:spacing w:after="0" w:line="240" w:lineRule="auto"/>
              <w:jc w:val="center"/>
              <w:rPr>
                <w:bCs/>
                <w:sz w:val="16"/>
                <w:szCs w:val="16"/>
              </w:rPr>
            </w:pPr>
            <w:r w:rsidRPr="005D6104">
              <w:rPr>
                <w:bCs/>
                <w:sz w:val="16"/>
                <w:szCs w:val="16"/>
              </w:rPr>
              <w:t>Regulatory action not likely; minor legislative breach</w:t>
            </w:r>
          </w:p>
        </w:tc>
        <w:tc>
          <w:tcPr>
            <w:tcW w:w="532" w:type="pct"/>
            <w:tcBorders>
              <w:bottom w:val="single" w:sz="4" w:space="0" w:color="auto"/>
            </w:tcBorders>
            <w:vAlign w:val="center"/>
          </w:tcPr>
          <w:p w14:paraId="7B0DC9E8" w14:textId="77777777" w:rsidR="00AD4984" w:rsidRPr="005D6104" w:rsidRDefault="00AD4984" w:rsidP="00AD4984">
            <w:pPr>
              <w:spacing w:after="0" w:line="240" w:lineRule="auto"/>
              <w:jc w:val="center"/>
              <w:rPr>
                <w:bCs/>
                <w:sz w:val="16"/>
                <w:szCs w:val="16"/>
              </w:rPr>
            </w:pPr>
            <w:r w:rsidRPr="005D6104">
              <w:rPr>
                <w:bCs/>
                <w:sz w:val="16"/>
                <w:szCs w:val="16"/>
              </w:rPr>
              <w:t xml:space="preserve">Serious legislative breach; potential for regulatory action </w:t>
            </w:r>
            <w:r w:rsidR="006C5BE6" w:rsidRPr="005D6104">
              <w:rPr>
                <w:bCs/>
                <w:sz w:val="16"/>
                <w:szCs w:val="16"/>
              </w:rPr>
              <w:t>e.g.</w:t>
            </w:r>
            <w:r w:rsidRPr="005D6104">
              <w:rPr>
                <w:bCs/>
                <w:sz w:val="16"/>
                <w:szCs w:val="16"/>
              </w:rPr>
              <w:t xml:space="preserve"> fine, prosecution</w:t>
            </w:r>
          </w:p>
        </w:tc>
        <w:tc>
          <w:tcPr>
            <w:tcW w:w="710" w:type="pct"/>
            <w:tcBorders>
              <w:bottom w:val="single" w:sz="4" w:space="0" w:color="auto"/>
            </w:tcBorders>
            <w:vAlign w:val="center"/>
          </w:tcPr>
          <w:p w14:paraId="5B07C117" w14:textId="77777777" w:rsidR="00AD4984" w:rsidRPr="005D6104" w:rsidRDefault="00AD4984" w:rsidP="00AD4984">
            <w:pPr>
              <w:spacing w:after="0" w:line="240" w:lineRule="auto"/>
              <w:jc w:val="center"/>
              <w:rPr>
                <w:bCs/>
                <w:sz w:val="16"/>
                <w:szCs w:val="16"/>
              </w:rPr>
            </w:pPr>
            <w:r w:rsidRPr="005D6104">
              <w:rPr>
                <w:bCs/>
                <w:sz w:val="16"/>
                <w:szCs w:val="16"/>
              </w:rPr>
              <w:t>Major legislative breach; possible  investigation, prosecution &amp;/or major fine</w:t>
            </w:r>
          </w:p>
        </w:tc>
        <w:tc>
          <w:tcPr>
            <w:tcW w:w="654" w:type="pct"/>
            <w:tcBorders>
              <w:bottom w:val="single" w:sz="4" w:space="0" w:color="auto"/>
              <w:right w:val="single" w:sz="4" w:space="0" w:color="auto"/>
            </w:tcBorders>
            <w:vAlign w:val="center"/>
          </w:tcPr>
          <w:p w14:paraId="53877A47" w14:textId="77777777" w:rsidR="00AD4984" w:rsidRPr="005D6104" w:rsidRDefault="00AD4984" w:rsidP="00AD4984">
            <w:pPr>
              <w:spacing w:after="0" w:line="240" w:lineRule="auto"/>
              <w:jc w:val="center"/>
              <w:rPr>
                <w:bCs/>
                <w:sz w:val="16"/>
                <w:szCs w:val="16"/>
              </w:rPr>
            </w:pPr>
            <w:r w:rsidRPr="005D6104">
              <w:rPr>
                <w:bCs/>
                <w:sz w:val="16"/>
                <w:szCs w:val="16"/>
              </w:rPr>
              <w:t xml:space="preserve">Significant prosecution / fines likely; “wilful” / ”negligent”; potential significant litigation </w:t>
            </w:r>
            <w:r w:rsidR="006C5BE6" w:rsidRPr="005D6104">
              <w:rPr>
                <w:bCs/>
                <w:sz w:val="16"/>
                <w:szCs w:val="16"/>
              </w:rPr>
              <w:t>e.g.</w:t>
            </w:r>
            <w:r w:rsidRPr="005D6104">
              <w:rPr>
                <w:bCs/>
                <w:sz w:val="16"/>
                <w:szCs w:val="16"/>
              </w:rPr>
              <w:t xml:space="preserve"> class action</w:t>
            </w:r>
          </w:p>
        </w:tc>
      </w:tr>
      <w:tr w:rsidR="00AD4984" w14:paraId="621A3AAA" w14:textId="77777777" w:rsidTr="00EB2D3C">
        <w:tc>
          <w:tcPr>
            <w:tcW w:w="148" w:type="pct"/>
            <w:tcBorders>
              <w:top w:val="nil"/>
              <w:left w:val="nil"/>
              <w:bottom w:val="nil"/>
              <w:right w:val="nil"/>
            </w:tcBorders>
          </w:tcPr>
          <w:p w14:paraId="10D45E35" w14:textId="77777777" w:rsidR="00AD4984" w:rsidRDefault="00AD4984" w:rsidP="00AD4984">
            <w:pPr>
              <w:spacing w:after="0" w:line="240" w:lineRule="auto"/>
              <w:rPr>
                <w:b/>
              </w:rPr>
            </w:pPr>
          </w:p>
        </w:tc>
        <w:tc>
          <w:tcPr>
            <w:tcW w:w="369" w:type="pct"/>
            <w:tcBorders>
              <w:top w:val="nil"/>
              <w:left w:val="nil"/>
              <w:bottom w:val="nil"/>
              <w:right w:val="nil"/>
            </w:tcBorders>
          </w:tcPr>
          <w:p w14:paraId="3E2EC7CF" w14:textId="77777777" w:rsidR="00AD4984" w:rsidRDefault="00AD4984" w:rsidP="00AD4984">
            <w:pPr>
              <w:spacing w:after="0" w:line="240" w:lineRule="auto"/>
              <w:rPr>
                <w:b/>
              </w:rPr>
            </w:pPr>
          </w:p>
        </w:tc>
        <w:tc>
          <w:tcPr>
            <w:tcW w:w="369" w:type="pct"/>
            <w:tcBorders>
              <w:top w:val="nil"/>
              <w:left w:val="nil"/>
              <w:bottom w:val="nil"/>
              <w:right w:val="nil"/>
            </w:tcBorders>
          </w:tcPr>
          <w:p w14:paraId="23B41EA7" w14:textId="77777777" w:rsidR="00AD4984" w:rsidRDefault="00AD4984" w:rsidP="00AD4984">
            <w:pPr>
              <w:spacing w:after="0" w:line="240" w:lineRule="auto"/>
              <w:rPr>
                <w:b/>
              </w:rPr>
            </w:pPr>
          </w:p>
        </w:tc>
        <w:tc>
          <w:tcPr>
            <w:tcW w:w="624" w:type="pct"/>
            <w:tcBorders>
              <w:top w:val="nil"/>
              <w:left w:val="nil"/>
              <w:bottom w:val="nil"/>
            </w:tcBorders>
          </w:tcPr>
          <w:p w14:paraId="5008A6F6" w14:textId="77777777" w:rsidR="00AD4984" w:rsidRDefault="00AD4984" w:rsidP="00AD4984">
            <w:pPr>
              <w:spacing w:after="0" w:line="240" w:lineRule="auto"/>
              <w:rPr>
                <w:b/>
                <w:sz w:val="20"/>
              </w:rPr>
            </w:pPr>
          </w:p>
        </w:tc>
        <w:tc>
          <w:tcPr>
            <w:tcW w:w="496" w:type="pct"/>
            <w:shd w:val="clear" w:color="auto" w:fill="CCCCCC"/>
            <w:vAlign w:val="center"/>
          </w:tcPr>
          <w:p w14:paraId="76FA1157" w14:textId="77777777" w:rsidR="00AD4984" w:rsidRPr="005D6104" w:rsidRDefault="00AD4984" w:rsidP="00AD4984">
            <w:pPr>
              <w:spacing w:after="0" w:line="240" w:lineRule="auto"/>
              <w:jc w:val="center"/>
              <w:rPr>
                <w:b/>
                <w:sz w:val="20"/>
              </w:rPr>
            </w:pPr>
            <w:r w:rsidRPr="005D6104">
              <w:rPr>
                <w:b/>
                <w:sz w:val="20"/>
              </w:rPr>
              <w:t>Financial</w:t>
            </w:r>
          </w:p>
        </w:tc>
        <w:tc>
          <w:tcPr>
            <w:tcW w:w="565" w:type="pct"/>
            <w:tcBorders>
              <w:bottom w:val="single" w:sz="4" w:space="0" w:color="auto"/>
            </w:tcBorders>
            <w:vAlign w:val="center"/>
          </w:tcPr>
          <w:p w14:paraId="72783EF9" w14:textId="77777777" w:rsidR="00AD4984" w:rsidRPr="005D6104" w:rsidRDefault="00AD4984" w:rsidP="00AD4984">
            <w:pPr>
              <w:spacing w:after="0" w:line="240" w:lineRule="auto"/>
              <w:jc w:val="center"/>
              <w:rPr>
                <w:bCs/>
                <w:sz w:val="16"/>
                <w:szCs w:val="16"/>
              </w:rPr>
            </w:pPr>
            <w:r w:rsidRPr="005D6104">
              <w:rPr>
                <w:bCs/>
                <w:sz w:val="16"/>
                <w:szCs w:val="16"/>
              </w:rPr>
              <w:t xml:space="preserve">0.5% of Budget; </w:t>
            </w:r>
            <w:r w:rsidRPr="005D6104">
              <w:rPr>
                <w:bCs/>
                <w:sz w:val="16"/>
                <w:szCs w:val="16"/>
              </w:rPr>
              <w:br/>
              <w:t>&lt;$5K for School/Faculty</w:t>
            </w:r>
          </w:p>
        </w:tc>
        <w:tc>
          <w:tcPr>
            <w:tcW w:w="532" w:type="pct"/>
            <w:tcBorders>
              <w:bottom w:val="single" w:sz="4" w:space="0" w:color="auto"/>
            </w:tcBorders>
            <w:vAlign w:val="center"/>
          </w:tcPr>
          <w:p w14:paraId="0A14C6C7" w14:textId="77777777" w:rsidR="00AD4984" w:rsidRPr="005D6104" w:rsidRDefault="00AD4984" w:rsidP="00AD4984">
            <w:pPr>
              <w:spacing w:after="0" w:line="240" w:lineRule="auto"/>
              <w:jc w:val="center"/>
              <w:rPr>
                <w:bCs/>
                <w:sz w:val="16"/>
                <w:szCs w:val="16"/>
              </w:rPr>
            </w:pPr>
            <w:r w:rsidRPr="005D6104">
              <w:rPr>
                <w:bCs/>
                <w:sz w:val="16"/>
                <w:szCs w:val="16"/>
              </w:rPr>
              <w:t xml:space="preserve">0.5-1% of Budget; </w:t>
            </w:r>
            <w:r w:rsidRPr="005D6104">
              <w:rPr>
                <w:bCs/>
                <w:sz w:val="16"/>
                <w:szCs w:val="16"/>
              </w:rPr>
              <w:br/>
              <w:t>&lt;$5k - $50K for School/Faculty</w:t>
            </w:r>
          </w:p>
        </w:tc>
        <w:tc>
          <w:tcPr>
            <w:tcW w:w="532" w:type="pct"/>
            <w:tcBorders>
              <w:bottom w:val="single" w:sz="4" w:space="0" w:color="auto"/>
            </w:tcBorders>
            <w:vAlign w:val="center"/>
          </w:tcPr>
          <w:p w14:paraId="5A1A7E8F" w14:textId="77777777" w:rsidR="00AD4984" w:rsidRPr="005D6104" w:rsidRDefault="00AD4984" w:rsidP="00AD4984">
            <w:pPr>
              <w:spacing w:after="0" w:line="240" w:lineRule="auto"/>
              <w:jc w:val="center"/>
              <w:rPr>
                <w:bCs/>
                <w:sz w:val="16"/>
                <w:szCs w:val="16"/>
              </w:rPr>
            </w:pPr>
            <w:r w:rsidRPr="005D6104">
              <w:rPr>
                <w:bCs/>
                <w:sz w:val="16"/>
                <w:szCs w:val="16"/>
              </w:rPr>
              <w:t>1-5% of Budget; $50k-0.5m for School/Faculty</w:t>
            </w:r>
          </w:p>
        </w:tc>
        <w:tc>
          <w:tcPr>
            <w:tcW w:w="710" w:type="pct"/>
            <w:tcBorders>
              <w:bottom w:val="single" w:sz="4" w:space="0" w:color="auto"/>
            </w:tcBorders>
            <w:vAlign w:val="center"/>
          </w:tcPr>
          <w:p w14:paraId="45760B9E" w14:textId="77777777" w:rsidR="00AD4984" w:rsidRPr="005D6104" w:rsidRDefault="00AD4984" w:rsidP="00AD4984">
            <w:pPr>
              <w:spacing w:after="0" w:line="240" w:lineRule="auto"/>
              <w:jc w:val="center"/>
              <w:rPr>
                <w:bCs/>
                <w:sz w:val="16"/>
                <w:szCs w:val="16"/>
              </w:rPr>
            </w:pPr>
            <w:r w:rsidRPr="005D6104">
              <w:rPr>
                <w:bCs/>
                <w:sz w:val="16"/>
                <w:szCs w:val="16"/>
              </w:rPr>
              <w:t>5-10% of Budget; $0.5-$5m</w:t>
            </w:r>
          </w:p>
        </w:tc>
        <w:tc>
          <w:tcPr>
            <w:tcW w:w="654" w:type="pct"/>
            <w:tcBorders>
              <w:bottom w:val="single" w:sz="4" w:space="0" w:color="auto"/>
              <w:right w:val="single" w:sz="4" w:space="0" w:color="auto"/>
            </w:tcBorders>
            <w:vAlign w:val="center"/>
          </w:tcPr>
          <w:p w14:paraId="5CA873CE" w14:textId="77777777" w:rsidR="00AD4984" w:rsidRPr="005D6104" w:rsidRDefault="00AD4984" w:rsidP="00AD4984">
            <w:pPr>
              <w:spacing w:after="0" w:line="240" w:lineRule="auto"/>
              <w:jc w:val="center"/>
              <w:rPr>
                <w:bCs/>
                <w:sz w:val="16"/>
                <w:szCs w:val="16"/>
              </w:rPr>
            </w:pPr>
            <w:r w:rsidRPr="005D6104">
              <w:rPr>
                <w:bCs/>
                <w:sz w:val="16"/>
                <w:szCs w:val="16"/>
              </w:rPr>
              <w:t>10% of Budget;</w:t>
            </w:r>
          </w:p>
          <w:p w14:paraId="456F83A5" w14:textId="77777777" w:rsidR="00AD4984" w:rsidRPr="005D6104" w:rsidRDefault="00AD4984" w:rsidP="00AD4984">
            <w:pPr>
              <w:spacing w:after="0" w:line="240" w:lineRule="auto"/>
              <w:jc w:val="center"/>
              <w:rPr>
                <w:bCs/>
                <w:sz w:val="16"/>
                <w:szCs w:val="16"/>
              </w:rPr>
            </w:pPr>
            <w:r w:rsidRPr="005D6104">
              <w:rPr>
                <w:bCs/>
                <w:sz w:val="16"/>
                <w:szCs w:val="16"/>
              </w:rPr>
              <w:t>&gt;$5m for School/Faculty</w:t>
            </w:r>
          </w:p>
        </w:tc>
      </w:tr>
      <w:tr w:rsidR="00AD4984" w14:paraId="52557142" w14:textId="77777777" w:rsidTr="00EB2D3C">
        <w:trPr>
          <w:cantSplit/>
          <w:trHeight w:val="355"/>
        </w:trPr>
        <w:tc>
          <w:tcPr>
            <w:tcW w:w="148" w:type="pct"/>
            <w:tcBorders>
              <w:top w:val="nil"/>
              <w:left w:val="nil"/>
              <w:bottom w:val="nil"/>
              <w:right w:val="nil"/>
            </w:tcBorders>
          </w:tcPr>
          <w:p w14:paraId="234970EA" w14:textId="77777777" w:rsidR="00AD4984" w:rsidRDefault="00AD4984" w:rsidP="00AD4984">
            <w:pPr>
              <w:spacing w:after="0" w:line="240" w:lineRule="auto"/>
              <w:rPr>
                <w:b/>
              </w:rPr>
            </w:pPr>
          </w:p>
        </w:tc>
        <w:tc>
          <w:tcPr>
            <w:tcW w:w="369" w:type="pct"/>
            <w:tcBorders>
              <w:top w:val="nil"/>
              <w:left w:val="nil"/>
              <w:right w:val="nil"/>
            </w:tcBorders>
          </w:tcPr>
          <w:p w14:paraId="537D7CBA" w14:textId="77777777" w:rsidR="00AD4984" w:rsidRDefault="00AD4984" w:rsidP="00AD4984">
            <w:pPr>
              <w:spacing w:after="0" w:line="240" w:lineRule="auto"/>
              <w:rPr>
                <w:b/>
                <w:sz w:val="16"/>
              </w:rPr>
            </w:pPr>
          </w:p>
        </w:tc>
        <w:tc>
          <w:tcPr>
            <w:tcW w:w="369" w:type="pct"/>
            <w:tcBorders>
              <w:top w:val="nil"/>
              <w:left w:val="nil"/>
              <w:right w:val="nil"/>
            </w:tcBorders>
          </w:tcPr>
          <w:p w14:paraId="1026BC7F" w14:textId="77777777" w:rsidR="00AD4984" w:rsidRDefault="00AD4984" w:rsidP="00AD4984">
            <w:pPr>
              <w:spacing w:after="0" w:line="240" w:lineRule="auto"/>
              <w:rPr>
                <w:b/>
                <w:sz w:val="16"/>
              </w:rPr>
            </w:pPr>
          </w:p>
        </w:tc>
        <w:tc>
          <w:tcPr>
            <w:tcW w:w="624" w:type="pct"/>
            <w:tcBorders>
              <w:top w:val="nil"/>
              <w:left w:val="nil"/>
              <w:bottom w:val="nil"/>
              <w:right w:val="nil"/>
            </w:tcBorders>
          </w:tcPr>
          <w:p w14:paraId="391A0E35" w14:textId="77777777" w:rsidR="00AD4984" w:rsidRDefault="00AD4984" w:rsidP="00AD4984">
            <w:pPr>
              <w:spacing w:after="0" w:line="240" w:lineRule="auto"/>
              <w:rPr>
                <w:b/>
                <w:sz w:val="20"/>
              </w:rPr>
            </w:pPr>
          </w:p>
        </w:tc>
        <w:tc>
          <w:tcPr>
            <w:tcW w:w="496" w:type="pct"/>
            <w:tcBorders>
              <w:left w:val="nil"/>
              <w:bottom w:val="nil"/>
            </w:tcBorders>
          </w:tcPr>
          <w:p w14:paraId="379FD854" w14:textId="77777777" w:rsidR="00AD4984" w:rsidRDefault="00AD4984" w:rsidP="00AD4984">
            <w:pPr>
              <w:spacing w:after="0" w:line="240" w:lineRule="auto"/>
              <w:rPr>
                <w:b/>
                <w:sz w:val="20"/>
              </w:rPr>
            </w:pPr>
          </w:p>
        </w:tc>
        <w:tc>
          <w:tcPr>
            <w:tcW w:w="565" w:type="pct"/>
            <w:shd w:val="clear" w:color="auto" w:fill="CCCCCC"/>
            <w:vAlign w:val="center"/>
          </w:tcPr>
          <w:p w14:paraId="0A3AD686" w14:textId="77777777" w:rsidR="00AD4984" w:rsidRPr="005D6104" w:rsidRDefault="00AD4984" w:rsidP="00AD4984">
            <w:pPr>
              <w:spacing w:after="0" w:line="240" w:lineRule="auto"/>
              <w:jc w:val="center"/>
              <w:rPr>
                <w:b/>
                <w:sz w:val="20"/>
              </w:rPr>
            </w:pPr>
            <w:r w:rsidRPr="005D6104">
              <w:rPr>
                <w:b/>
                <w:sz w:val="20"/>
              </w:rPr>
              <w:t>Insignificant</w:t>
            </w:r>
          </w:p>
        </w:tc>
        <w:tc>
          <w:tcPr>
            <w:tcW w:w="532" w:type="pct"/>
            <w:shd w:val="clear" w:color="auto" w:fill="CCCCCC"/>
            <w:vAlign w:val="center"/>
          </w:tcPr>
          <w:p w14:paraId="0E449B83" w14:textId="77777777" w:rsidR="00AD4984" w:rsidRPr="005D6104" w:rsidRDefault="00AD4984" w:rsidP="00AD4984">
            <w:pPr>
              <w:spacing w:after="0" w:line="240" w:lineRule="auto"/>
              <w:jc w:val="center"/>
              <w:rPr>
                <w:b/>
                <w:sz w:val="20"/>
              </w:rPr>
            </w:pPr>
            <w:r w:rsidRPr="005D6104">
              <w:rPr>
                <w:b/>
                <w:sz w:val="20"/>
              </w:rPr>
              <w:t>Minor</w:t>
            </w:r>
          </w:p>
        </w:tc>
        <w:tc>
          <w:tcPr>
            <w:tcW w:w="532" w:type="pct"/>
            <w:shd w:val="clear" w:color="auto" w:fill="CCCCCC"/>
            <w:vAlign w:val="center"/>
          </w:tcPr>
          <w:p w14:paraId="790EB958" w14:textId="77777777" w:rsidR="00AD4984" w:rsidRPr="005D6104" w:rsidRDefault="00AD4984" w:rsidP="00AD4984">
            <w:pPr>
              <w:spacing w:after="0" w:line="240" w:lineRule="auto"/>
              <w:jc w:val="center"/>
              <w:rPr>
                <w:b/>
                <w:sz w:val="20"/>
              </w:rPr>
            </w:pPr>
            <w:r w:rsidRPr="005D6104">
              <w:rPr>
                <w:b/>
                <w:sz w:val="20"/>
              </w:rPr>
              <w:t>Moderate</w:t>
            </w:r>
          </w:p>
        </w:tc>
        <w:tc>
          <w:tcPr>
            <w:tcW w:w="710" w:type="pct"/>
            <w:shd w:val="clear" w:color="auto" w:fill="CCCCCC"/>
            <w:vAlign w:val="center"/>
          </w:tcPr>
          <w:p w14:paraId="44E94D1E" w14:textId="77777777" w:rsidR="00AD4984" w:rsidRPr="005D6104" w:rsidRDefault="00AD4984" w:rsidP="00AD4984">
            <w:pPr>
              <w:spacing w:after="0" w:line="240" w:lineRule="auto"/>
              <w:jc w:val="center"/>
              <w:rPr>
                <w:b/>
                <w:sz w:val="20"/>
              </w:rPr>
            </w:pPr>
            <w:r w:rsidRPr="005D6104">
              <w:rPr>
                <w:b/>
                <w:sz w:val="20"/>
              </w:rPr>
              <w:t>Major</w:t>
            </w:r>
          </w:p>
        </w:tc>
        <w:tc>
          <w:tcPr>
            <w:tcW w:w="654" w:type="pct"/>
            <w:tcBorders>
              <w:right w:val="single" w:sz="4" w:space="0" w:color="auto"/>
            </w:tcBorders>
            <w:shd w:val="clear" w:color="auto" w:fill="CCCCCC"/>
            <w:vAlign w:val="center"/>
          </w:tcPr>
          <w:p w14:paraId="45406452" w14:textId="77777777" w:rsidR="00AD4984" w:rsidRPr="005D6104" w:rsidRDefault="00AD4984" w:rsidP="00AD4984">
            <w:pPr>
              <w:spacing w:after="0" w:line="240" w:lineRule="auto"/>
              <w:jc w:val="center"/>
              <w:rPr>
                <w:b/>
                <w:sz w:val="20"/>
              </w:rPr>
            </w:pPr>
            <w:r w:rsidRPr="005D6104">
              <w:rPr>
                <w:b/>
                <w:sz w:val="20"/>
              </w:rPr>
              <w:t>Catastrophic</w:t>
            </w:r>
          </w:p>
        </w:tc>
      </w:tr>
      <w:tr w:rsidR="00AD4984" w14:paraId="5D38AFC0" w14:textId="77777777" w:rsidTr="00EB2D3C">
        <w:trPr>
          <w:cantSplit/>
          <w:trHeight w:val="96"/>
        </w:trPr>
        <w:tc>
          <w:tcPr>
            <w:tcW w:w="148" w:type="pct"/>
            <w:tcBorders>
              <w:top w:val="nil"/>
              <w:left w:val="nil"/>
              <w:bottom w:val="single" w:sz="4" w:space="0" w:color="auto"/>
            </w:tcBorders>
          </w:tcPr>
          <w:p w14:paraId="32E6D827" w14:textId="77777777" w:rsidR="00AD4984" w:rsidRPr="005D6104" w:rsidRDefault="00AD4984" w:rsidP="00AD4984">
            <w:pPr>
              <w:spacing w:after="0" w:line="240" w:lineRule="auto"/>
              <w:rPr>
                <w:b/>
              </w:rPr>
            </w:pPr>
          </w:p>
        </w:tc>
        <w:tc>
          <w:tcPr>
            <w:tcW w:w="369" w:type="pct"/>
          </w:tcPr>
          <w:p w14:paraId="5CFF2E94" w14:textId="77777777" w:rsidR="00AD4984" w:rsidRPr="005D6104" w:rsidRDefault="00AD4984" w:rsidP="00AD4984">
            <w:pPr>
              <w:spacing w:after="0" w:line="240" w:lineRule="auto"/>
              <w:jc w:val="center"/>
              <w:rPr>
                <w:b/>
              </w:rPr>
            </w:pPr>
            <w:r w:rsidRPr="005D6104">
              <w:rPr>
                <w:b/>
                <w:sz w:val="16"/>
              </w:rPr>
              <w:t>Probability:</w:t>
            </w:r>
          </w:p>
        </w:tc>
        <w:tc>
          <w:tcPr>
            <w:tcW w:w="369" w:type="pct"/>
          </w:tcPr>
          <w:p w14:paraId="44AAB882" w14:textId="77777777" w:rsidR="00AD4984" w:rsidRPr="005D6104" w:rsidRDefault="00AD4984" w:rsidP="00AD4984">
            <w:pPr>
              <w:spacing w:after="0" w:line="240" w:lineRule="auto"/>
              <w:jc w:val="center"/>
              <w:rPr>
                <w:b/>
              </w:rPr>
            </w:pPr>
            <w:r w:rsidRPr="005D6104">
              <w:rPr>
                <w:b/>
                <w:sz w:val="16"/>
              </w:rPr>
              <w:t>Historical:</w:t>
            </w:r>
          </w:p>
        </w:tc>
        <w:tc>
          <w:tcPr>
            <w:tcW w:w="624" w:type="pct"/>
            <w:tcBorders>
              <w:top w:val="nil"/>
              <w:right w:val="nil"/>
            </w:tcBorders>
          </w:tcPr>
          <w:p w14:paraId="64753DC6" w14:textId="77777777" w:rsidR="00AD4984" w:rsidRPr="005D6104" w:rsidRDefault="00AD4984" w:rsidP="00AD4984">
            <w:pPr>
              <w:spacing w:after="0" w:line="240" w:lineRule="auto"/>
              <w:rPr>
                <w:b/>
                <w:sz w:val="20"/>
              </w:rPr>
            </w:pPr>
          </w:p>
        </w:tc>
        <w:tc>
          <w:tcPr>
            <w:tcW w:w="496" w:type="pct"/>
            <w:tcBorders>
              <w:top w:val="nil"/>
              <w:left w:val="nil"/>
              <w:bottom w:val="single" w:sz="4" w:space="0" w:color="auto"/>
            </w:tcBorders>
          </w:tcPr>
          <w:p w14:paraId="00CFBA03" w14:textId="77777777" w:rsidR="00AD4984" w:rsidRPr="005D6104" w:rsidRDefault="00AD4984" w:rsidP="00AD4984">
            <w:pPr>
              <w:spacing w:after="0" w:line="240" w:lineRule="auto"/>
              <w:rPr>
                <w:b/>
                <w:sz w:val="20"/>
              </w:rPr>
            </w:pPr>
          </w:p>
        </w:tc>
        <w:tc>
          <w:tcPr>
            <w:tcW w:w="565" w:type="pct"/>
            <w:tcBorders>
              <w:bottom w:val="single" w:sz="4" w:space="0" w:color="auto"/>
            </w:tcBorders>
            <w:vAlign w:val="center"/>
          </w:tcPr>
          <w:p w14:paraId="3C1FB9D7" w14:textId="77777777" w:rsidR="00AD4984" w:rsidRPr="005D6104" w:rsidRDefault="00AD4984" w:rsidP="00AD4984">
            <w:pPr>
              <w:spacing w:after="0" w:line="240" w:lineRule="auto"/>
              <w:jc w:val="center"/>
              <w:rPr>
                <w:b/>
              </w:rPr>
            </w:pPr>
            <w:r w:rsidRPr="005D6104">
              <w:rPr>
                <w:b/>
              </w:rPr>
              <w:t>1</w:t>
            </w:r>
          </w:p>
        </w:tc>
        <w:tc>
          <w:tcPr>
            <w:tcW w:w="532" w:type="pct"/>
            <w:tcBorders>
              <w:bottom w:val="single" w:sz="4" w:space="0" w:color="auto"/>
            </w:tcBorders>
            <w:vAlign w:val="center"/>
          </w:tcPr>
          <w:p w14:paraId="28294227" w14:textId="77777777" w:rsidR="00AD4984" w:rsidRPr="005D6104" w:rsidRDefault="00AD4984" w:rsidP="00AD4984">
            <w:pPr>
              <w:spacing w:after="0" w:line="240" w:lineRule="auto"/>
              <w:jc w:val="center"/>
              <w:rPr>
                <w:b/>
              </w:rPr>
            </w:pPr>
            <w:r w:rsidRPr="005D6104">
              <w:rPr>
                <w:b/>
              </w:rPr>
              <w:t>2</w:t>
            </w:r>
          </w:p>
        </w:tc>
        <w:tc>
          <w:tcPr>
            <w:tcW w:w="532" w:type="pct"/>
            <w:tcBorders>
              <w:bottom w:val="single" w:sz="4" w:space="0" w:color="auto"/>
            </w:tcBorders>
            <w:vAlign w:val="center"/>
          </w:tcPr>
          <w:p w14:paraId="51DB9753" w14:textId="77777777" w:rsidR="00AD4984" w:rsidRPr="005D6104" w:rsidRDefault="00AD4984" w:rsidP="00AD4984">
            <w:pPr>
              <w:spacing w:after="0" w:line="240" w:lineRule="auto"/>
              <w:jc w:val="center"/>
              <w:rPr>
                <w:b/>
              </w:rPr>
            </w:pPr>
            <w:r w:rsidRPr="005D6104">
              <w:rPr>
                <w:b/>
              </w:rPr>
              <w:t>3</w:t>
            </w:r>
          </w:p>
        </w:tc>
        <w:tc>
          <w:tcPr>
            <w:tcW w:w="710" w:type="pct"/>
            <w:tcBorders>
              <w:bottom w:val="single" w:sz="4" w:space="0" w:color="auto"/>
            </w:tcBorders>
            <w:vAlign w:val="center"/>
          </w:tcPr>
          <w:p w14:paraId="70493E17" w14:textId="77777777" w:rsidR="00AD4984" w:rsidRPr="005D6104" w:rsidRDefault="00AD4984" w:rsidP="00AD4984">
            <w:pPr>
              <w:spacing w:after="0" w:line="240" w:lineRule="auto"/>
              <w:jc w:val="center"/>
              <w:rPr>
                <w:b/>
              </w:rPr>
            </w:pPr>
            <w:r w:rsidRPr="005D6104">
              <w:rPr>
                <w:b/>
              </w:rPr>
              <w:t>4</w:t>
            </w:r>
          </w:p>
        </w:tc>
        <w:tc>
          <w:tcPr>
            <w:tcW w:w="654" w:type="pct"/>
            <w:tcBorders>
              <w:bottom w:val="single" w:sz="4" w:space="0" w:color="auto"/>
              <w:right w:val="single" w:sz="4" w:space="0" w:color="auto"/>
            </w:tcBorders>
            <w:vAlign w:val="center"/>
          </w:tcPr>
          <w:p w14:paraId="44DFEA9F" w14:textId="77777777" w:rsidR="00AD4984" w:rsidRPr="005D6104" w:rsidRDefault="00AD4984" w:rsidP="00AD4984">
            <w:pPr>
              <w:spacing w:after="0" w:line="240" w:lineRule="auto"/>
              <w:jc w:val="center"/>
              <w:rPr>
                <w:b/>
              </w:rPr>
            </w:pPr>
            <w:r w:rsidRPr="005D6104">
              <w:rPr>
                <w:b/>
              </w:rPr>
              <w:t>5</w:t>
            </w:r>
          </w:p>
        </w:tc>
      </w:tr>
      <w:tr w:rsidR="00AD4984" w14:paraId="292BB92E" w14:textId="77777777" w:rsidTr="00EB2D3C">
        <w:trPr>
          <w:cantSplit/>
        </w:trPr>
        <w:tc>
          <w:tcPr>
            <w:tcW w:w="148" w:type="pct"/>
            <w:vMerge w:val="restart"/>
            <w:tcBorders>
              <w:left w:val="single" w:sz="4" w:space="0" w:color="auto"/>
            </w:tcBorders>
            <w:shd w:val="clear" w:color="auto" w:fill="CCCCCC"/>
            <w:textDirection w:val="btLr"/>
          </w:tcPr>
          <w:p w14:paraId="62BB385B" w14:textId="77777777" w:rsidR="00AD4984" w:rsidRPr="005D6104" w:rsidRDefault="00AD4984" w:rsidP="00AD4984">
            <w:pPr>
              <w:spacing w:after="0" w:line="240" w:lineRule="auto"/>
              <w:ind w:left="113" w:right="113"/>
              <w:jc w:val="center"/>
              <w:rPr>
                <w:b/>
                <w:sz w:val="20"/>
              </w:rPr>
            </w:pPr>
            <w:r w:rsidRPr="005D6104">
              <w:rPr>
                <w:b/>
                <w:sz w:val="20"/>
              </w:rPr>
              <w:t>Likelihood</w:t>
            </w:r>
          </w:p>
        </w:tc>
        <w:tc>
          <w:tcPr>
            <w:tcW w:w="369" w:type="pct"/>
            <w:vAlign w:val="center"/>
          </w:tcPr>
          <w:p w14:paraId="436DF292" w14:textId="77777777" w:rsidR="00AD4984" w:rsidRPr="005D6104" w:rsidRDefault="00AD4984" w:rsidP="00AD4984">
            <w:pPr>
              <w:spacing w:after="0" w:line="240" w:lineRule="auto"/>
              <w:jc w:val="center"/>
              <w:rPr>
                <w:bCs/>
                <w:sz w:val="14"/>
              </w:rPr>
            </w:pPr>
            <w:r w:rsidRPr="005D6104">
              <w:rPr>
                <w:bCs/>
                <w:sz w:val="14"/>
              </w:rPr>
              <w:t>Occurs weekly</w:t>
            </w:r>
          </w:p>
        </w:tc>
        <w:tc>
          <w:tcPr>
            <w:tcW w:w="369" w:type="pct"/>
            <w:vAlign w:val="center"/>
          </w:tcPr>
          <w:p w14:paraId="6BFF9A03" w14:textId="77777777" w:rsidR="00AD4984" w:rsidRPr="005D6104" w:rsidRDefault="00AD4984" w:rsidP="00AD4984">
            <w:pPr>
              <w:spacing w:after="0" w:line="240" w:lineRule="auto"/>
              <w:rPr>
                <w:bCs/>
                <w:sz w:val="14"/>
              </w:rPr>
            </w:pPr>
            <w:r w:rsidRPr="005D6104">
              <w:rPr>
                <w:bCs/>
                <w:sz w:val="14"/>
              </w:rPr>
              <w:t>Expected to occur in most circumstances</w:t>
            </w:r>
          </w:p>
        </w:tc>
        <w:tc>
          <w:tcPr>
            <w:tcW w:w="624" w:type="pct"/>
            <w:vAlign w:val="center"/>
          </w:tcPr>
          <w:p w14:paraId="47C4502A" w14:textId="77777777" w:rsidR="00AD4984" w:rsidRPr="005D6104" w:rsidRDefault="00AD4984" w:rsidP="00AD4984">
            <w:pPr>
              <w:spacing w:after="0" w:line="240" w:lineRule="auto"/>
              <w:jc w:val="center"/>
              <w:rPr>
                <w:b/>
              </w:rPr>
            </w:pPr>
            <w:r w:rsidRPr="005D6104">
              <w:rPr>
                <w:b/>
              </w:rPr>
              <w:t>5</w:t>
            </w:r>
          </w:p>
        </w:tc>
        <w:tc>
          <w:tcPr>
            <w:tcW w:w="496" w:type="pct"/>
            <w:shd w:val="clear" w:color="auto" w:fill="CCCCCC"/>
            <w:vAlign w:val="center"/>
          </w:tcPr>
          <w:p w14:paraId="51442476" w14:textId="77777777" w:rsidR="00AD4984" w:rsidRPr="005D6104" w:rsidRDefault="00AD4984" w:rsidP="00AD4984">
            <w:pPr>
              <w:spacing w:after="0" w:line="240" w:lineRule="auto"/>
              <w:jc w:val="center"/>
              <w:rPr>
                <w:b/>
                <w:sz w:val="20"/>
              </w:rPr>
            </w:pPr>
            <w:r w:rsidRPr="005D6104">
              <w:rPr>
                <w:b/>
                <w:sz w:val="20"/>
              </w:rPr>
              <w:t>Almost Certain</w:t>
            </w:r>
          </w:p>
        </w:tc>
        <w:tc>
          <w:tcPr>
            <w:tcW w:w="565" w:type="pct"/>
            <w:shd w:val="clear" w:color="auto" w:fill="FFFF99"/>
            <w:vAlign w:val="center"/>
          </w:tcPr>
          <w:p w14:paraId="3E37AE77" w14:textId="77777777" w:rsidR="00AD4984" w:rsidRPr="00DC6298" w:rsidRDefault="00AD4984" w:rsidP="00AD4984">
            <w:pPr>
              <w:spacing w:after="0" w:line="240" w:lineRule="auto"/>
              <w:jc w:val="center"/>
              <w:rPr>
                <w:b/>
                <w:szCs w:val="22"/>
              </w:rPr>
            </w:pPr>
            <w:r w:rsidRPr="00DC6298">
              <w:rPr>
                <w:b/>
                <w:szCs w:val="22"/>
              </w:rPr>
              <w:t>M</w:t>
            </w:r>
            <w:r w:rsidR="00917CE3" w:rsidRPr="00DC6298">
              <w:rPr>
                <w:b/>
                <w:szCs w:val="22"/>
              </w:rPr>
              <w:t xml:space="preserve"> (11)</w:t>
            </w:r>
          </w:p>
        </w:tc>
        <w:tc>
          <w:tcPr>
            <w:tcW w:w="532" w:type="pct"/>
            <w:tcBorders>
              <w:bottom w:val="single" w:sz="4" w:space="0" w:color="auto"/>
            </w:tcBorders>
            <w:shd w:val="clear" w:color="auto" w:fill="FFC000"/>
            <w:vAlign w:val="center"/>
          </w:tcPr>
          <w:p w14:paraId="792CDEC6" w14:textId="77777777" w:rsidR="00AD4984" w:rsidRPr="00DC6298" w:rsidRDefault="00AD4984" w:rsidP="00AD4984">
            <w:pPr>
              <w:spacing w:after="0" w:line="240" w:lineRule="auto"/>
              <w:jc w:val="center"/>
              <w:rPr>
                <w:b/>
                <w:szCs w:val="22"/>
              </w:rPr>
            </w:pPr>
            <w:r w:rsidRPr="00DC6298">
              <w:rPr>
                <w:b/>
                <w:szCs w:val="22"/>
              </w:rPr>
              <w:t>H</w:t>
            </w:r>
            <w:r w:rsidR="00917CE3" w:rsidRPr="00DC6298">
              <w:rPr>
                <w:b/>
                <w:szCs w:val="22"/>
              </w:rPr>
              <w:t xml:space="preserve"> (13)</w:t>
            </w:r>
          </w:p>
        </w:tc>
        <w:tc>
          <w:tcPr>
            <w:tcW w:w="532" w:type="pct"/>
            <w:tcBorders>
              <w:bottom w:val="single" w:sz="4" w:space="0" w:color="auto"/>
            </w:tcBorders>
            <w:shd w:val="clear" w:color="auto" w:fill="FF0000"/>
            <w:vAlign w:val="center"/>
          </w:tcPr>
          <w:p w14:paraId="496B4013" w14:textId="77777777" w:rsidR="00AD4984" w:rsidRPr="00DC6298" w:rsidRDefault="00AD4984" w:rsidP="00AD4984">
            <w:pPr>
              <w:spacing w:after="0" w:line="240" w:lineRule="auto"/>
              <w:jc w:val="center"/>
              <w:rPr>
                <w:b/>
                <w:szCs w:val="22"/>
              </w:rPr>
            </w:pPr>
            <w:r w:rsidRPr="00DC6298">
              <w:rPr>
                <w:b/>
                <w:szCs w:val="22"/>
              </w:rPr>
              <w:t>E</w:t>
            </w:r>
            <w:r w:rsidR="00917CE3" w:rsidRPr="00DC6298">
              <w:rPr>
                <w:b/>
                <w:szCs w:val="22"/>
              </w:rPr>
              <w:t xml:space="preserve"> (20)</w:t>
            </w:r>
          </w:p>
        </w:tc>
        <w:tc>
          <w:tcPr>
            <w:tcW w:w="710" w:type="pct"/>
            <w:tcBorders>
              <w:bottom w:val="single" w:sz="4" w:space="0" w:color="auto"/>
            </w:tcBorders>
            <w:shd w:val="clear" w:color="auto" w:fill="FF0000"/>
            <w:vAlign w:val="center"/>
          </w:tcPr>
          <w:p w14:paraId="3285F358" w14:textId="77777777" w:rsidR="00AD4984" w:rsidRPr="00DC6298" w:rsidRDefault="00AD4984" w:rsidP="00AD4984">
            <w:pPr>
              <w:spacing w:after="0" w:line="240" w:lineRule="auto"/>
              <w:jc w:val="center"/>
              <w:rPr>
                <w:b/>
                <w:szCs w:val="22"/>
              </w:rPr>
            </w:pPr>
            <w:r w:rsidRPr="00DC6298">
              <w:rPr>
                <w:b/>
                <w:szCs w:val="22"/>
              </w:rPr>
              <w:t>E</w:t>
            </w:r>
            <w:r w:rsidR="00917CE3" w:rsidRPr="00DC6298">
              <w:rPr>
                <w:b/>
                <w:szCs w:val="22"/>
              </w:rPr>
              <w:t xml:space="preserve"> (23)</w:t>
            </w:r>
          </w:p>
        </w:tc>
        <w:tc>
          <w:tcPr>
            <w:tcW w:w="654" w:type="pct"/>
            <w:tcBorders>
              <w:bottom w:val="single" w:sz="4" w:space="0" w:color="auto"/>
              <w:right w:val="single" w:sz="4" w:space="0" w:color="auto"/>
            </w:tcBorders>
            <w:shd w:val="clear" w:color="auto" w:fill="FF0000"/>
            <w:vAlign w:val="center"/>
          </w:tcPr>
          <w:p w14:paraId="57D533A9" w14:textId="77777777" w:rsidR="00AD4984" w:rsidRPr="00DC6298" w:rsidRDefault="00AD4984" w:rsidP="00AD4984">
            <w:pPr>
              <w:spacing w:after="0" w:line="240" w:lineRule="auto"/>
              <w:jc w:val="center"/>
              <w:rPr>
                <w:b/>
                <w:szCs w:val="22"/>
              </w:rPr>
            </w:pPr>
            <w:r w:rsidRPr="00DC6298">
              <w:rPr>
                <w:b/>
                <w:szCs w:val="22"/>
              </w:rPr>
              <w:t>E</w:t>
            </w:r>
            <w:r w:rsidR="00917CE3" w:rsidRPr="00DC6298">
              <w:rPr>
                <w:b/>
                <w:szCs w:val="22"/>
              </w:rPr>
              <w:t xml:space="preserve"> (25)</w:t>
            </w:r>
          </w:p>
        </w:tc>
      </w:tr>
      <w:tr w:rsidR="00AD4984" w14:paraId="47F1BC8E" w14:textId="77777777" w:rsidTr="00EB2D3C">
        <w:trPr>
          <w:cantSplit/>
        </w:trPr>
        <w:tc>
          <w:tcPr>
            <w:tcW w:w="148" w:type="pct"/>
            <w:vMerge/>
            <w:tcBorders>
              <w:left w:val="single" w:sz="4" w:space="0" w:color="auto"/>
            </w:tcBorders>
            <w:shd w:val="clear" w:color="auto" w:fill="CCCCCC"/>
          </w:tcPr>
          <w:p w14:paraId="0D6BEAF0" w14:textId="77777777" w:rsidR="00AD4984" w:rsidRPr="005D6104" w:rsidRDefault="00AD4984" w:rsidP="00AD4984">
            <w:pPr>
              <w:spacing w:after="0" w:line="240" w:lineRule="auto"/>
              <w:rPr>
                <w:b/>
              </w:rPr>
            </w:pPr>
          </w:p>
        </w:tc>
        <w:tc>
          <w:tcPr>
            <w:tcW w:w="369" w:type="pct"/>
            <w:vAlign w:val="center"/>
          </w:tcPr>
          <w:p w14:paraId="0020A8C5" w14:textId="77777777" w:rsidR="00AD4984" w:rsidRPr="005D6104" w:rsidRDefault="00AD4984" w:rsidP="00AD4984">
            <w:pPr>
              <w:spacing w:after="0" w:line="240" w:lineRule="auto"/>
              <w:jc w:val="center"/>
              <w:rPr>
                <w:bCs/>
                <w:sz w:val="14"/>
              </w:rPr>
            </w:pPr>
            <w:r w:rsidRPr="005D6104">
              <w:rPr>
                <w:bCs/>
                <w:sz w:val="14"/>
              </w:rPr>
              <w:t>Occurs monthly</w:t>
            </w:r>
          </w:p>
        </w:tc>
        <w:tc>
          <w:tcPr>
            <w:tcW w:w="369" w:type="pct"/>
            <w:vAlign w:val="center"/>
          </w:tcPr>
          <w:p w14:paraId="7FF74E27" w14:textId="77777777" w:rsidR="00AD4984" w:rsidRPr="005D6104" w:rsidRDefault="00AD4984" w:rsidP="00AD4984">
            <w:pPr>
              <w:spacing w:after="0" w:line="240" w:lineRule="auto"/>
              <w:rPr>
                <w:bCs/>
                <w:sz w:val="14"/>
              </w:rPr>
            </w:pPr>
            <w:r w:rsidRPr="005D6104">
              <w:rPr>
                <w:bCs/>
                <w:sz w:val="14"/>
              </w:rPr>
              <w:t>Will probably occur in most circumstances</w:t>
            </w:r>
          </w:p>
        </w:tc>
        <w:tc>
          <w:tcPr>
            <w:tcW w:w="624" w:type="pct"/>
            <w:vAlign w:val="center"/>
          </w:tcPr>
          <w:p w14:paraId="4D7E1E09" w14:textId="77777777" w:rsidR="00AD4984" w:rsidRPr="005D6104" w:rsidRDefault="00AD4984" w:rsidP="00AD4984">
            <w:pPr>
              <w:spacing w:after="0" w:line="240" w:lineRule="auto"/>
              <w:jc w:val="center"/>
              <w:rPr>
                <w:b/>
              </w:rPr>
            </w:pPr>
            <w:r w:rsidRPr="005D6104">
              <w:rPr>
                <w:b/>
              </w:rPr>
              <w:t>4</w:t>
            </w:r>
          </w:p>
        </w:tc>
        <w:tc>
          <w:tcPr>
            <w:tcW w:w="496" w:type="pct"/>
            <w:shd w:val="clear" w:color="auto" w:fill="CCCCCC"/>
            <w:vAlign w:val="center"/>
          </w:tcPr>
          <w:p w14:paraId="7A532ED6" w14:textId="77777777" w:rsidR="00AD4984" w:rsidRPr="005D6104" w:rsidRDefault="00AD4984" w:rsidP="00AD4984">
            <w:pPr>
              <w:spacing w:after="0" w:line="240" w:lineRule="auto"/>
              <w:jc w:val="center"/>
              <w:rPr>
                <w:b/>
                <w:sz w:val="20"/>
              </w:rPr>
            </w:pPr>
            <w:r w:rsidRPr="005D6104">
              <w:rPr>
                <w:b/>
                <w:sz w:val="20"/>
              </w:rPr>
              <w:t>Likely</w:t>
            </w:r>
          </w:p>
        </w:tc>
        <w:tc>
          <w:tcPr>
            <w:tcW w:w="565" w:type="pct"/>
            <w:tcBorders>
              <w:bottom w:val="single" w:sz="4" w:space="0" w:color="auto"/>
            </w:tcBorders>
            <w:shd w:val="clear" w:color="auto" w:fill="FFFF99"/>
            <w:vAlign w:val="center"/>
          </w:tcPr>
          <w:p w14:paraId="6438B356" w14:textId="77777777" w:rsidR="00AD4984" w:rsidRPr="00DC6298" w:rsidRDefault="00AD4984" w:rsidP="00AD4984">
            <w:pPr>
              <w:spacing w:after="0" w:line="240" w:lineRule="auto"/>
              <w:jc w:val="center"/>
              <w:rPr>
                <w:b/>
                <w:szCs w:val="22"/>
              </w:rPr>
            </w:pPr>
            <w:r w:rsidRPr="00DC6298">
              <w:rPr>
                <w:b/>
                <w:szCs w:val="22"/>
              </w:rPr>
              <w:t>M</w:t>
            </w:r>
            <w:r w:rsidR="00917CE3" w:rsidRPr="00DC6298">
              <w:rPr>
                <w:b/>
                <w:szCs w:val="22"/>
              </w:rPr>
              <w:t xml:space="preserve"> (7)</w:t>
            </w:r>
          </w:p>
        </w:tc>
        <w:tc>
          <w:tcPr>
            <w:tcW w:w="532" w:type="pct"/>
            <w:shd w:val="clear" w:color="auto" w:fill="FFC000"/>
            <w:vAlign w:val="center"/>
          </w:tcPr>
          <w:p w14:paraId="6E44E426" w14:textId="77777777" w:rsidR="00AD4984" w:rsidRPr="00DC6298" w:rsidRDefault="00AD4984" w:rsidP="00AD4984">
            <w:pPr>
              <w:spacing w:after="0" w:line="240" w:lineRule="auto"/>
              <w:jc w:val="center"/>
              <w:rPr>
                <w:b/>
                <w:szCs w:val="22"/>
              </w:rPr>
            </w:pPr>
            <w:r w:rsidRPr="00DC6298">
              <w:rPr>
                <w:b/>
                <w:szCs w:val="22"/>
              </w:rPr>
              <w:t>H</w:t>
            </w:r>
            <w:r w:rsidR="00917CE3" w:rsidRPr="00DC6298">
              <w:rPr>
                <w:b/>
                <w:szCs w:val="22"/>
              </w:rPr>
              <w:t xml:space="preserve"> (12)</w:t>
            </w:r>
          </w:p>
        </w:tc>
        <w:tc>
          <w:tcPr>
            <w:tcW w:w="532" w:type="pct"/>
            <w:tcBorders>
              <w:bottom w:val="single" w:sz="4" w:space="0" w:color="auto"/>
            </w:tcBorders>
            <w:shd w:val="clear" w:color="auto" w:fill="FFC000"/>
            <w:vAlign w:val="center"/>
          </w:tcPr>
          <w:p w14:paraId="63F173F3" w14:textId="77777777" w:rsidR="00AD4984" w:rsidRPr="00DC6298" w:rsidRDefault="00AD4984" w:rsidP="00AD4984">
            <w:pPr>
              <w:spacing w:after="0" w:line="240" w:lineRule="auto"/>
              <w:jc w:val="center"/>
              <w:rPr>
                <w:b/>
                <w:szCs w:val="22"/>
              </w:rPr>
            </w:pPr>
            <w:r w:rsidRPr="00DC6298">
              <w:rPr>
                <w:b/>
                <w:szCs w:val="22"/>
              </w:rPr>
              <w:t>H</w:t>
            </w:r>
            <w:r w:rsidR="00917CE3" w:rsidRPr="00DC6298">
              <w:rPr>
                <w:b/>
                <w:szCs w:val="22"/>
              </w:rPr>
              <w:t xml:space="preserve"> (17)</w:t>
            </w:r>
          </w:p>
        </w:tc>
        <w:tc>
          <w:tcPr>
            <w:tcW w:w="710" w:type="pct"/>
            <w:shd w:val="clear" w:color="auto" w:fill="FF0000"/>
            <w:vAlign w:val="center"/>
          </w:tcPr>
          <w:p w14:paraId="40FA0BB7" w14:textId="77777777" w:rsidR="00AD4984" w:rsidRPr="00DC6298" w:rsidRDefault="00AD4984" w:rsidP="00AD4984">
            <w:pPr>
              <w:spacing w:after="0" w:line="240" w:lineRule="auto"/>
              <w:jc w:val="center"/>
              <w:rPr>
                <w:b/>
                <w:szCs w:val="22"/>
              </w:rPr>
            </w:pPr>
            <w:r w:rsidRPr="00DC6298">
              <w:rPr>
                <w:b/>
                <w:szCs w:val="22"/>
              </w:rPr>
              <w:t>E</w:t>
            </w:r>
            <w:r w:rsidR="00917CE3" w:rsidRPr="00DC6298">
              <w:rPr>
                <w:b/>
                <w:szCs w:val="22"/>
              </w:rPr>
              <w:t xml:space="preserve"> (21)</w:t>
            </w:r>
          </w:p>
        </w:tc>
        <w:tc>
          <w:tcPr>
            <w:tcW w:w="654" w:type="pct"/>
            <w:tcBorders>
              <w:right w:val="single" w:sz="4" w:space="0" w:color="auto"/>
            </w:tcBorders>
            <w:shd w:val="clear" w:color="auto" w:fill="FF0000"/>
            <w:vAlign w:val="center"/>
          </w:tcPr>
          <w:p w14:paraId="53A04E89" w14:textId="77777777" w:rsidR="00AD4984" w:rsidRPr="00DC6298" w:rsidRDefault="00AD4984" w:rsidP="00AD4984">
            <w:pPr>
              <w:spacing w:after="0" w:line="240" w:lineRule="auto"/>
              <w:jc w:val="center"/>
              <w:rPr>
                <w:b/>
                <w:szCs w:val="22"/>
              </w:rPr>
            </w:pPr>
            <w:r w:rsidRPr="00DC6298">
              <w:rPr>
                <w:b/>
                <w:szCs w:val="22"/>
              </w:rPr>
              <w:t>E</w:t>
            </w:r>
            <w:r w:rsidR="00917CE3" w:rsidRPr="00DC6298">
              <w:rPr>
                <w:b/>
                <w:szCs w:val="22"/>
              </w:rPr>
              <w:t xml:space="preserve"> (24)</w:t>
            </w:r>
          </w:p>
        </w:tc>
      </w:tr>
      <w:tr w:rsidR="00AD4984" w14:paraId="6C6F11BA" w14:textId="77777777" w:rsidTr="00EB2D3C">
        <w:trPr>
          <w:cantSplit/>
        </w:trPr>
        <w:tc>
          <w:tcPr>
            <w:tcW w:w="148" w:type="pct"/>
            <w:vMerge/>
            <w:tcBorders>
              <w:left w:val="single" w:sz="4" w:space="0" w:color="auto"/>
            </w:tcBorders>
            <w:shd w:val="clear" w:color="auto" w:fill="CCCCCC"/>
          </w:tcPr>
          <w:p w14:paraId="1FDB64CF" w14:textId="77777777" w:rsidR="00AD4984" w:rsidRPr="005D6104" w:rsidRDefault="00AD4984" w:rsidP="00AD4984">
            <w:pPr>
              <w:spacing w:after="0" w:line="240" w:lineRule="auto"/>
              <w:rPr>
                <w:b/>
              </w:rPr>
            </w:pPr>
          </w:p>
        </w:tc>
        <w:tc>
          <w:tcPr>
            <w:tcW w:w="369" w:type="pct"/>
            <w:vAlign w:val="center"/>
          </w:tcPr>
          <w:p w14:paraId="3EB72F24" w14:textId="77777777" w:rsidR="00AD4984" w:rsidRPr="005D6104" w:rsidRDefault="00AD4984" w:rsidP="00AD4984">
            <w:pPr>
              <w:spacing w:after="0" w:line="240" w:lineRule="auto"/>
              <w:jc w:val="center"/>
              <w:rPr>
                <w:bCs/>
                <w:sz w:val="14"/>
              </w:rPr>
            </w:pPr>
            <w:r w:rsidRPr="005D6104">
              <w:rPr>
                <w:bCs/>
                <w:sz w:val="14"/>
              </w:rPr>
              <w:t>Yearly; 1 in 20 chance</w:t>
            </w:r>
          </w:p>
        </w:tc>
        <w:tc>
          <w:tcPr>
            <w:tcW w:w="369" w:type="pct"/>
            <w:vAlign w:val="center"/>
          </w:tcPr>
          <w:p w14:paraId="14985F08" w14:textId="77777777" w:rsidR="00AD4984" w:rsidRPr="005D6104" w:rsidRDefault="00AD4984" w:rsidP="00AD4984">
            <w:pPr>
              <w:spacing w:after="0" w:line="240" w:lineRule="auto"/>
              <w:rPr>
                <w:bCs/>
                <w:sz w:val="14"/>
              </w:rPr>
            </w:pPr>
            <w:r w:rsidRPr="005D6104">
              <w:rPr>
                <w:bCs/>
                <w:sz w:val="14"/>
              </w:rPr>
              <w:t>Might occur at some time</w:t>
            </w:r>
          </w:p>
        </w:tc>
        <w:tc>
          <w:tcPr>
            <w:tcW w:w="624" w:type="pct"/>
            <w:vAlign w:val="center"/>
          </w:tcPr>
          <w:p w14:paraId="34827F69" w14:textId="77777777" w:rsidR="00AD4984" w:rsidRPr="005D6104" w:rsidRDefault="00AD4984" w:rsidP="00AD4984">
            <w:pPr>
              <w:spacing w:after="0" w:line="240" w:lineRule="auto"/>
              <w:jc w:val="center"/>
              <w:rPr>
                <w:b/>
              </w:rPr>
            </w:pPr>
            <w:r w:rsidRPr="005D6104">
              <w:rPr>
                <w:b/>
              </w:rPr>
              <w:t>3</w:t>
            </w:r>
          </w:p>
        </w:tc>
        <w:tc>
          <w:tcPr>
            <w:tcW w:w="496" w:type="pct"/>
            <w:shd w:val="clear" w:color="auto" w:fill="CCCCCC"/>
            <w:vAlign w:val="center"/>
          </w:tcPr>
          <w:p w14:paraId="0D5EC041" w14:textId="77777777" w:rsidR="00AD4984" w:rsidRPr="005D6104" w:rsidRDefault="00AD4984" w:rsidP="00AD4984">
            <w:pPr>
              <w:spacing w:after="0" w:line="240" w:lineRule="auto"/>
              <w:jc w:val="center"/>
              <w:rPr>
                <w:b/>
                <w:sz w:val="20"/>
              </w:rPr>
            </w:pPr>
            <w:r w:rsidRPr="005D6104">
              <w:rPr>
                <w:b/>
                <w:sz w:val="20"/>
              </w:rPr>
              <w:t>Possible</w:t>
            </w:r>
          </w:p>
        </w:tc>
        <w:tc>
          <w:tcPr>
            <w:tcW w:w="565" w:type="pct"/>
            <w:shd w:val="clear" w:color="auto" w:fill="CCFF66"/>
            <w:vAlign w:val="center"/>
          </w:tcPr>
          <w:p w14:paraId="070240AE" w14:textId="77777777" w:rsidR="00AD4984" w:rsidRPr="00DC6298" w:rsidRDefault="00AD4984" w:rsidP="00AD4984">
            <w:pPr>
              <w:spacing w:after="0" w:line="240" w:lineRule="auto"/>
              <w:jc w:val="center"/>
              <w:rPr>
                <w:b/>
                <w:szCs w:val="22"/>
              </w:rPr>
            </w:pPr>
            <w:r w:rsidRPr="00DC6298">
              <w:rPr>
                <w:b/>
                <w:szCs w:val="22"/>
              </w:rPr>
              <w:t>L</w:t>
            </w:r>
            <w:r w:rsidR="00917CE3" w:rsidRPr="00DC6298">
              <w:rPr>
                <w:b/>
                <w:szCs w:val="22"/>
              </w:rPr>
              <w:t xml:space="preserve"> (4)</w:t>
            </w:r>
          </w:p>
        </w:tc>
        <w:tc>
          <w:tcPr>
            <w:tcW w:w="532" w:type="pct"/>
            <w:shd w:val="clear" w:color="auto" w:fill="FFFF99"/>
            <w:vAlign w:val="center"/>
          </w:tcPr>
          <w:p w14:paraId="7C77F620" w14:textId="77777777" w:rsidR="00AD4984" w:rsidRPr="00DC6298" w:rsidRDefault="00AD4984" w:rsidP="00AD4984">
            <w:pPr>
              <w:spacing w:after="0" w:line="240" w:lineRule="auto"/>
              <w:jc w:val="center"/>
              <w:rPr>
                <w:b/>
                <w:szCs w:val="22"/>
              </w:rPr>
            </w:pPr>
            <w:r w:rsidRPr="00DC6298">
              <w:rPr>
                <w:b/>
                <w:szCs w:val="22"/>
              </w:rPr>
              <w:t>M</w:t>
            </w:r>
            <w:r w:rsidR="00917CE3" w:rsidRPr="00DC6298">
              <w:rPr>
                <w:b/>
                <w:szCs w:val="22"/>
              </w:rPr>
              <w:t xml:space="preserve"> (8)</w:t>
            </w:r>
          </w:p>
        </w:tc>
        <w:tc>
          <w:tcPr>
            <w:tcW w:w="532" w:type="pct"/>
            <w:shd w:val="clear" w:color="auto" w:fill="FFC000"/>
            <w:vAlign w:val="center"/>
          </w:tcPr>
          <w:p w14:paraId="212A1C31" w14:textId="77777777" w:rsidR="00AD4984" w:rsidRPr="00DC6298" w:rsidRDefault="00AD4984" w:rsidP="00AD4984">
            <w:pPr>
              <w:spacing w:after="0" w:line="240" w:lineRule="auto"/>
              <w:jc w:val="center"/>
              <w:rPr>
                <w:b/>
                <w:szCs w:val="22"/>
              </w:rPr>
            </w:pPr>
            <w:r w:rsidRPr="00DC6298">
              <w:rPr>
                <w:b/>
                <w:szCs w:val="22"/>
              </w:rPr>
              <w:t>H</w:t>
            </w:r>
            <w:r w:rsidR="00917CE3" w:rsidRPr="00DC6298">
              <w:rPr>
                <w:b/>
                <w:szCs w:val="22"/>
              </w:rPr>
              <w:t xml:space="preserve"> (16)</w:t>
            </w:r>
          </w:p>
        </w:tc>
        <w:tc>
          <w:tcPr>
            <w:tcW w:w="710" w:type="pct"/>
            <w:shd w:val="clear" w:color="auto" w:fill="FF0000"/>
            <w:vAlign w:val="center"/>
          </w:tcPr>
          <w:p w14:paraId="6788534C" w14:textId="77777777" w:rsidR="00AD4984" w:rsidRPr="00DC6298" w:rsidRDefault="00AD4984" w:rsidP="00AD4984">
            <w:pPr>
              <w:spacing w:after="0" w:line="240" w:lineRule="auto"/>
              <w:jc w:val="center"/>
              <w:rPr>
                <w:b/>
                <w:szCs w:val="22"/>
              </w:rPr>
            </w:pPr>
            <w:r w:rsidRPr="00DC6298">
              <w:rPr>
                <w:b/>
                <w:szCs w:val="22"/>
              </w:rPr>
              <w:t>E</w:t>
            </w:r>
            <w:r w:rsidR="00917CE3" w:rsidRPr="00DC6298">
              <w:rPr>
                <w:b/>
                <w:szCs w:val="22"/>
              </w:rPr>
              <w:t xml:space="preserve"> (18)</w:t>
            </w:r>
          </w:p>
        </w:tc>
        <w:tc>
          <w:tcPr>
            <w:tcW w:w="654" w:type="pct"/>
            <w:tcBorders>
              <w:bottom w:val="single" w:sz="4" w:space="0" w:color="auto"/>
              <w:right w:val="single" w:sz="4" w:space="0" w:color="auto"/>
            </w:tcBorders>
            <w:shd w:val="clear" w:color="auto" w:fill="FF0000"/>
            <w:vAlign w:val="center"/>
          </w:tcPr>
          <w:p w14:paraId="73F08018" w14:textId="77777777" w:rsidR="00AD4984" w:rsidRPr="00DC6298" w:rsidRDefault="00AD4984" w:rsidP="00AD4984">
            <w:pPr>
              <w:spacing w:after="0" w:line="240" w:lineRule="auto"/>
              <w:jc w:val="center"/>
              <w:rPr>
                <w:b/>
                <w:szCs w:val="22"/>
              </w:rPr>
            </w:pPr>
            <w:r w:rsidRPr="00DC6298">
              <w:rPr>
                <w:b/>
                <w:szCs w:val="22"/>
              </w:rPr>
              <w:t>E</w:t>
            </w:r>
            <w:r w:rsidR="00917CE3" w:rsidRPr="00DC6298">
              <w:rPr>
                <w:b/>
                <w:szCs w:val="22"/>
              </w:rPr>
              <w:t xml:space="preserve"> (22)</w:t>
            </w:r>
          </w:p>
        </w:tc>
      </w:tr>
      <w:tr w:rsidR="00AD4984" w14:paraId="7EDCA89D" w14:textId="77777777" w:rsidTr="00EB2D3C">
        <w:trPr>
          <w:cantSplit/>
        </w:trPr>
        <w:tc>
          <w:tcPr>
            <w:tcW w:w="148" w:type="pct"/>
            <w:vMerge/>
            <w:tcBorders>
              <w:left w:val="single" w:sz="4" w:space="0" w:color="auto"/>
            </w:tcBorders>
            <w:shd w:val="clear" w:color="auto" w:fill="CCCCCC"/>
          </w:tcPr>
          <w:p w14:paraId="7C07F3E5" w14:textId="77777777" w:rsidR="00AD4984" w:rsidRPr="005D6104" w:rsidRDefault="00AD4984" w:rsidP="00AD4984">
            <w:pPr>
              <w:spacing w:after="0" w:line="240" w:lineRule="auto"/>
              <w:rPr>
                <w:b/>
              </w:rPr>
            </w:pPr>
          </w:p>
        </w:tc>
        <w:tc>
          <w:tcPr>
            <w:tcW w:w="369" w:type="pct"/>
            <w:vAlign w:val="center"/>
          </w:tcPr>
          <w:p w14:paraId="5824849D" w14:textId="77777777" w:rsidR="00AD4984" w:rsidRPr="005D6104" w:rsidRDefault="00AD4984" w:rsidP="00AD4984">
            <w:pPr>
              <w:spacing w:after="0" w:line="240" w:lineRule="auto"/>
              <w:jc w:val="center"/>
              <w:rPr>
                <w:bCs/>
                <w:sz w:val="14"/>
              </w:rPr>
            </w:pPr>
            <w:r w:rsidRPr="005D6104">
              <w:rPr>
                <w:bCs/>
                <w:sz w:val="14"/>
              </w:rPr>
              <w:t>Once in every 10 years; 1 in 100 chance</w:t>
            </w:r>
          </w:p>
        </w:tc>
        <w:tc>
          <w:tcPr>
            <w:tcW w:w="369" w:type="pct"/>
            <w:vAlign w:val="center"/>
          </w:tcPr>
          <w:p w14:paraId="0C004E95" w14:textId="77777777" w:rsidR="00AD4984" w:rsidRPr="005D6104" w:rsidRDefault="00AD4984" w:rsidP="00AD4984">
            <w:pPr>
              <w:spacing w:after="0" w:line="240" w:lineRule="auto"/>
              <w:rPr>
                <w:bCs/>
                <w:sz w:val="14"/>
              </w:rPr>
            </w:pPr>
            <w:r w:rsidRPr="005D6104">
              <w:rPr>
                <w:bCs/>
                <w:sz w:val="14"/>
              </w:rPr>
              <w:t>Could occur at some time</w:t>
            </w:r>
          </w:p>
        </w:tc>
        <w:tc>
          <w:tcPr>
            <w:tcW w:w="624" w:type="pct"/>
            <w:vAlign w:val="center"/>
          </w:tcPr>
          <w:p w14:paraId="02D371EA" w14:textId="77777777" w:rsidR="00AD4984" w:rsidRPr="005D6104" w:rsidRDefault="00AD4984" w:rsidP="00AD4984">
            <w:pPr>
              <w:spacing w:after="0" w:line="240" w:lineRule="auto"/>
              <w:jc w:val="center"/>
              <w:rPr>
                <w:b/>
              </w:rPr>
            </w:pPr>
            <w:r w:rsidRPr="005D6104">
              <w:rPr>
                <w:b/>
              </w:rPr>
              <w:t>2</w:t>
            </w:r>
          </w:p>
        </w:tc>
        <w:tc>
          <w:tcPr>
            <w:tcW w:w="496" w:type="pct"/>
            <w:shd w:val="clear" w:color="auto" w:fill="CCCCCC"/>
            <w:vAlign w:val="center"/>
          </w:tcPr>
          <w:p w14:paraId="04C5D1F0" w14:textId="77777777" w:rsidR="00AD4984" w:rsidRPr="005D6104" w:rsidRDefault="00AD4984" w:rsidP="00AD4984">
            <w:pPr>
              <w:spacing w:after="0" w:line="240" w:lineRule="auto"/>
              <w:jc w:val="center"/>
              <w:rPr>
                <w:b/>
                <w:sz w:val="20"/>
              </w:rPr>
            </w:pPr>
            <w:r w:rsidRPr="005D6104">
              <w:rPr>
                <w:b/>
                <w:sz w:val="20"/>
              </w:rPr>
              <w:t>Unlikely</w:t>
            </w:r>
          </w:p>
        </w:tc>
        <w:tc>
          <w:tcPr>
            <w:tcW w:w="565" w:type="pct"/>
            <w:shd w:val="clear" w:color="auto" w:fill="CCFF66"/>
            <w:vAlign w:val="center"/>
          </w:tcPr>
          <w:p w14:paraId="341392F2" w14:textId="77777777" w:rsidR="00AD4984" w:rsidRPr="00DC6298" w:rsidRDefault="00AD4984" w:rsidP="00AD4984">
            <w:pPr>
              <w:spacing w:after="0" w:line="240" w:lineRule="auto"/>
              <w:jc w:val="center"/>
              <w:rPr>
                <w:b/>
                <w:szCs w:val="22"/>
              </w:rPr>
            </w:pPr>
            <w:r w:rsidRPr="00DC6298">
              <w:rPr>
                <w:b/>
                <w:szCs w:val="22"/>
              </w:rPr>
              <w:t>L</w:t>
            </w:r>
            <w:r w:rsidR="00917CE3" w:rsidRPr="00DC6298">
              <w:rPr>
                <w:b/>
                <w:szCs w:val="22"/>
              </w:rPr>
              <w:t xml:space="preserve"> (2)</w:t>
            </w:r>
          </w:p>
        </w:tc>
        <w:tc>
          <w:tcPr>
            <w:tcW w:w="532" w:type="pct"/>
            <w:tcBorders>
              <w:bottom w:val="single" w:sz="4" w:space="0" w:color="auto"/>
            </w:tcBorders>
            <w:shd w:val="clear" w:color="auto" w:fill="CCFF66"/>
            <w:vAlign w:val="center"/>
          </w:tcPr>
          <w:p w14:paraId="6DF92591" w14:textId="77777777" w:rsidR="00AD4984" w:rsidRPr="00DC6298" w:rsidRDefault="00AD4984" w:rsidP="00AD4984">
            <w:pPr>
              <w:spacing w:after="0" w:line="240" w:lineRule="auto"/>
              <w:jc w:val="center"/>
              <w:rPr>
                <w:b/>
                <w:szCs w:val="22"/>
              </w:rPr>
            </w:pPr>
            <w:r w:rsidRPr="00DC6298">
              <w:rPr>
                <w:b/>
                <w:szCs w:val="22"/>
              </w:rPr>
              <w:t>L</w:t>
            </w:r>
            <w:r w:rsidR="00917CE3" w:rsidRPr="00DC6298">
              <w:rPr>
                <w:b/>
                <w:szCs w:val="22"/>
              </w:rPr>
              <w:t xml:space="preserve"> (5)</w:t>
            </w:r>
          </w:p>
        </w:tc>
        <w:tc>
          <w:tcPr>
            <w:tcW w:w="532" w:type="pct"/>
            <w:shd w:val="clear" w:color="auto" w:fill="FFFF99"/>
            <w:vAlign w:val="center"/>
          </w:tcPr>
          <w:p w14:paraId="0A233091" w14:textId="77777777" w:rsidR="00AD4984" w:rsidRPr="00DC6298" w:rsidRDefault="00AD4984" w:rsidP="00AD4984">
            <w:pPr>
              <w:spacing w:after="0" w:line="240" w:lineRule="auto"/>
              <w:jc w:val="center"/>
              <w:rPr>
                <w:b/>
                <w:szCs w:val="22"/>
              </w:rPr>
            </w:pPr>
            <w:r w:rsidRPr="00DC6298">
              <w:rPr>
                <w:b/>
                <w:szCs w:val="22"/>
              </w:rPr>
              <w:t>M</w:t>
            </w:r>
            <w:r w:rsidR="00917CE3" w:rsidRPr="00DC6298">
              <w:rPr>
                <w:b/>
                <w:szCs w:val="22"/>
              </w:rPr>
              <w:t xml:space="preserve"> (9)</w:t>
            </w:r>
          </w:p>
        </w:tc>
        <w:tc>
          <w:tcPr>
            <w:tcW w:w="710" w:type="pct"/>
            <w:tcBorders>
              <w:bottom w:val="single" w:sz="4" w:space="0" w:color="auto"/>
            </w:tcBorders>
            <w:shd w:val="clear" w:color="auto" w:fill="FFC000"/>
            <w:vAlign w:val="center"/>
          </w:tcPr>
          <w:p w14:paraId="030AD05E" w14:textId="77777777" w:rsidR="00AD4984" w:rsidRPr="00DC6298" w:rsidRDefault="00AD4984" w:rsidP="00AD4984">
            <w:pPr>
              <w:spacing w:after="0" w:line="240" w:lineRule="auto"/>
              <w:jc w:val="center"/>
              <w:rPr>
                <w:b/>
                <w:szCs w:val="22"/>
              </w:rPr>
            </w:pPr>
            <w:r w:rsidRPr="00DC6298">
              <w:rPr>
                <w:b/>
                <w:szCs w:val="22"/>
              </w:rPr>
              <w:t>H</w:t>
            </w:r>
            <w:r w:rsidR="00917CE3" w:rsidRPr="00DC6298">
              <w:rPr>
                <w:b/>
                <w:szCs w:val="22"/>
              </w:rPr>
              <w:t xml:space="preserve"> (15)</w:t>
            </w:r>
          </w:p>
        </w:tc>
        <w:tc>
          <w:tcPr>
            <w:tcW w:w="654" w:type="pct"/>
            <w:tcBorders>
              <w:right w:val="single" w:sz="4" w:space="0" w:color="auto"/>
            </w:tcBorders>
            <w:shd w:val="clear" w:color="auto" w:fill="FF0000"/>
            <w:vAlign w:val="center"/>
          </w:tcPr>
          <w:p w14:paraId="50E867A3" w14:textId="77777777" w:rsidR="00AD4984" w:rsidRPr="00DC6298" w:rsidRDefault="00AD4984" w:rsidP="00AD4984">
            <w:pPr>
              <w:spacing w:after="0" w:line="240" w:lineRule="auto"/>
              <w:jc w:val="center"/>
              <w:rPr>
                <w:b/>
                <w:szCs w:val="22"/>
              </w:rPr>
            </w:pPr>
            <w:r w:rsidRPr="00DC6298">
              <w:rPr>
                <w:b/>
                <w:szCs w:val="22"/>
              </w:rPr>
              <w:t>E</w:t>
            </w:r>
            <w:r w:rsidR="00917CE3" w:rsidRPr="00DC6298">
              <w:rPr>
                <w:b/>
                <w:szCs w:val="22"/>
              </w:rPr>
              <w:t xml:space="preserve"> (19)</w:t>
            </w:r>
          </w:p>
        </w:tc>
      </w:tr>
      <w:tr w:rsidR="00AD4984" w14:paraId="56F1A28E" w14:textId="77777777" w:rsidTr="00EB2D3C">
        <w:trPr>
          <w:cantSplit/>
        </w:trPr>
        <w:tc>
          <w:tcPr>
            <w:tcW w:w="148" w:type="pct"/>
            <w:vMerge/>
            <w:tcBorders>
              <w:left w:val="single" w:sz="4" w:space="0" w:color="auto"/>
            </w:tcBorders>
            <w:shd w:val="clear" w:color="auto" w:fill="CCCCCC"/>
          </w:tcPr>
          <w:p w14:paraId="723D7C0E" w14:textId="77777777" w:rsidR="00AD4984" w:rsidRPr="005D6104" w:rsidRDefault="00AD4984" w:rsidP="00AD4984">
            <w:pPr>
              <w:spacing w:after="0" w:line="240" w:lineRule="auto"/>
              <w:rPr>
                <w:b/>
              </w:rPr>
            </w:pPr>
          </w:p>
        </w:tc>
        <w:tc>
          <w:tcPr>
            <w:tcW w:w="369" w:type="pct"/>
            <w:vAlign w:val="center"/>
          </w:tcPr>
          <w:p w14:paraId="3BCD0A04" w14:textId="77777777" w:rsidR="00AD4984" w:rsidRPr="005D6104" w:rsidRDefault="00AD4984" w:rsidP="00AD4984">
            <w:pPr>
              <w:spacing w:after="0" w:line="240" w:lineRule="auto"/>
              <w:jc w:val="center"/>
              <w:rPr>
                <w:bCs/>
                <w:sz w:val="14"/>
              </w:rPr>
            </w:pPr>
            <w:r w:rsidRPr="005D6104">
              <w:rPr>
                <w:bCs/>
                <w:sz w:val="14"/>
              </w:rPr>
              <w:t>Less than 1% chance of occurring</w:t>
            </w:r>
          </w:p>
        </w:tc>
        <w:tc>
          <w:tcPr>
            <w:tcW w:w="369" w:type="pct"/>
            <w:vAlign w:val="center"/>
          </w:tcPr>
          <w:p w14:paraId="440608B4" w14:textId="77777777" w:rsidR="00AD4984" w:rsidRPr="005D6104" w:rsidRDefault="00AD4984" w:rsidP="00AD4984">
            <w:pPr>
              <w:spacing w:after="0" w:line="240" w:lineRule="auto"/>
              <w:rPr>
                <w:bCs/>
                <w:sz w:val="14"/>
              </w:rPr>
            </w:pPr>
            <w:r w:rsidRPr="005D6104">
              <w:rPr>
                <w:bCs/>
                <w:sz w:val="14"/>
              </w:rPr>
              <w:t>May occur but in exceptional circumstances</w:t>
            </w:r>
          </w:p>
        </w:tc>
        <w:tc>
          <w:tcPr>
            <w:tcW w:w="624" w:type="pct"/>
            <w:vAlign w:val="center"/>
          </w:tcPr>
          <w:p w14:paraId="3688C5A5" w14:textId="77777777" w:rsidR="00AD4984" w:rsidRPr="005D6104" w:rsidRDefault="00AD4984" w:rsidP="00AD4984">
            <w:pPr>
              <w:spacing w:after="0" w:line="240" w:lineRule="auto"/>
              <w:jc w:val="center"/>
              <w:rPr>
                <w:b/>
              </w:rPr>
            </w:pPr>
            <w:r w:rsidRPr="005D6104">
              <w:rPr>
                <w:b/>
              </w:rPr>
              <w:t>1</w:t>
            </w:r>
          </w:p>
        </w:tc>
        <w:tc>
          <w:tcPr>
            <w:tcW w:w="496" w:type="pct"/>
            <w:shd w:val="clear" w:color="auto" w:fill="CCCCCC"/>
            <w:vAlign w:val="center"/>
          </w:tcPr>
          <w:p w14:paraId="38132621" w14:textId="77777777" w:rsidR="00AD4984" w:rsidRPr="005D6104" w:rsidRDefault="00AD4984" w:rsidP="00AD4984">
            <w:pPr>
              <w:spacing w:after="0" w:line="240" w:lineRule="auto"/>
              <w:jc w:val="center"/>
              <w:rPr>
                <w:b/>
                <w:sz w:val="20"/>
              </w:rPr>
            </w:pPr>
            <w:r w:rsidRPr="005D6104">
              <w:rPr>
                <w:b/>
                <w:sz w:val="20"/>
              </w:rPr>
              <w:t>Rare</w:t>
            </w:r>
          </w:p>
        </w:tc>
        <w:tc>
          <w:tcPr>
            <w:tcW w:w="565" w:type="pct"/>
            <w:shd w:val="clear" w:color="auto" w:fill="CCFF66"/>
            <w:vAlign w:val="center"/>
          </w:tcPr>
          <w:p w14:paraId="51AA9C00" w14:textId="77777777" w:rsidR="00AD4984" w:rsidRPr="00DC6298" w:rsidRDefault="00AD4984" w:rsidP="00AD4984">
            <w:pPr>
              <w:spacing w:after="0" w:line="240" w:lineRule="auto"/>
              <w:jc w:val="center"/>
              <w:rPr>
                <w:b/>
                <w:szCs w:val="22"/>
              </w:rPr>
            </w:pPr>
            <w:r w:rsidRPr="00DC6298">
              <w:rPr>
                <w:b/>
                <w:szCs w:val="22"/>
              </w:rPr>
              <w:t>L</w:t>
            </w:r>
            <w:r w:rsidR="00917CE3" w:rsidRPr="00DC6298">
              <w:rPr>
                <w:b/>
                <w:szCs w:val="22"/>
              </w:rPr>
              <w:t xml:space="preserve"> (1)</w:t>
            </w:r>
          </w:p>
        </w:tc>
        <w:tc>
          <w:tcPr>
            <w:tcW w:w="532" w:type="pct"/>
            <w:shd w:val="clear" w:color="auto" w:fill="CCFF66"/>
            <w:vAlign w:val="center"/>
          </w:tcPr>
          <w:p w14:paraId="192F87F1" w14:textId="77777777" w:rsidR="00AD4984" w:rsidRPr="00DC6298" w:rsidRDefault="00AD4984" w:rsidP="00AD4984">
            <w:pPr>
              <w:spacing w:after="0" w:line="240" w:lineRule="auto"/>
              <w:jc w:val="center"/>
              <w:rPr>
                <w:b/>
                <w:szCs w:val="22"/>
              </w:rPr>
            </w:pPr>
            <w:r w:rsidRPr="00DC6298">
              <w:rPr>
                <w:b/>
                <w:szCs w:val="22"/>
              </w:rPr>
              <w:t>L</w:t>
            </w:r>
            <w:r w:rsidR="00917CE3" w:rsidRPr="00DC6298">
              <w:rPr>
                <w:b/>
                <w:szCs w:val="22"/>
              </w:rPr>
              <w:t xml:space="preserve"> (3)</w:t>
            </w:r>
          </w:p>
        </w:tc>
        <w:tc>
          <w:tcPr>
            <w:tcW w:w="532" w:type="pct"/>
            <w:shd w:val="clear" w:color="auto" w:fill="FFFF99"/>
            <w:vAlign w:val="center"/>
          </w:tcPr>
          <w:p w14:paraId="4F7ED728" w14:textId="77777777" w:rsidR="00AD4984" w:rsidRPr="00DC6298" w:rsidRDefault="00AD4984" w:rsidP="00AD4984">
            <w:pPr>
              <w:spacing w:after="0" w:line="240" w:lineRule="auto"/>
              <w:jc w:val="center"/>
              <w:rPr>
                <w:b/>
                <w:szCs w:val="22"/>
              </w:rPr>
            </w:pPr>
            <w:r w:rsidRPr="00DC6298">
              <w:rPr>
                <w:b/>
                <w:szCs w:val="22"/>
              </w:rPr>
              <w:t>M</w:t>
            </w:r>
            <w:r w:rsidR="00917CE3" w:rsidRPr="00DC6298">
              <w:rPr>
                <w:b/>
                <w:szCs w:val="22"/>
              </w:rPr>
              <w:t xml:space="preserve"> (6)</w:t>
            </w:r>
          </w:p>
        </w:tc>
        <w:tc>
          <w:tcPr>
            <w:tcW w:w="710" w:type="pct"/>
            <w:shd w:val="clear" w:color="auto" w:fill="FFFF99"/>
            <w:vAlign w:val="center"/>
          </w:tcPr>
          <w:p w14:paraId="5010F29F" w14:textId="77777777" w:rsidR="00AD4984" w:rsidRPr="00DC6298" w:rsidRDefault="00AD4984" w:rsidP="00AD4984">
            <w:pPr>
              <w:spacing w:after="0" w:line="240" w:lineRule="auto"/>
              <w:jc w:val="center"/>
              <w:rPr>
                <w:b/>
                <w:szCs w:val="22"/>
              </w:rPr>
            </w:pPr>
            <w:r w:rsidRPr="00DC6298">
              <w:rPr>
                <w:b/>
                <w:szCs w:val="22"/>
              </w:rPr>
              <w:t>M</w:t>
            </w:r>
            <w:r w:rsidR="00917CE3" w:rsidRPr="00DC6298">
              <w:rPr>
                <w:b/>
                <w:szCs w:val="22"/>
              </w:rPr>
              <w:t xml:space="preserve"> (10)</w:t>
            </w:r>
          </w:p>
        </w:tc>
        <w:tc>
          <w:tcPr>
            <w:tcW w:w="654" w:type="pct"/>
            <w:tcBorders>
              <w:right w:val="single" w:sz="4" w:space="0" w:color="auto"/>
            </w:tcBorders>
            <w:shd w:val="clear" w:color="auto" w:fill="FFC000"/>
            <w:vAlign w:val="center"/>
          </w:tcPr>
          <w:p w14:paraId="3538967A" w14:textId="77777777" w:rsidR="00AD4984" w:rsidRPr="00DC6298" w:rsidRDefault="00AD4984" w:rsidP="00AD4984">
            <w:pPr>
              <w:spacing w:after="0" w:line="240" w:lineRule="auto"/>
              <w:jc w:val="center"/>
              <w:rPr>
                <w:b/>
                <w:szCs w:val="22"/>
              </w:rPr>
            </w:pPr>
            <w:r w:rsidRPr="00DC6298">
              <w:rPr>
                <w:b/>
                <w:szCs w:val="22"/>
              </w:rPr>
              <w:t>H</w:t>
            </w:r>
            <w:r w:rsidR="00917CE3" w:rsidRPr="00DC6298">
              <w:rPr>
                <w:b/>
                <w:szCs w:val="22"/>
              </w:rPr>
              <w:t xml:space="preserve"> (14)</w:t>
            </w:r>
          </w:p>
        </w:tc>
      </w:tr>
    </w:tbl>
    <w:p w14:paraId="0EF6126E" w14:textId="77777777" w:rsidR="00AD4984" w:rsidRPr="005D6104" w:rsidRDefault="00696CD8" w:rsidP="00AD4984">
      <w:pPr>
        <w:spacing w:after="0" w:line="240" w:lineRule="auto"/>
        <w:rPr>
          <w:sz w:val="2"/>
        </w:rPr>
      </w:pPr>
      <w:r>
        <w:rPr>
          <w:noProof/>
          <w:lang w:eastAsia="en-AU" w:bidi="ar-SA"/>
        </w:rPr>
        <mc:AlternateContent>
          <mc:Choice Requires="wps">
            <w:drawing>
              <wp:anchor distT="0" distB="0" distL="114300" distR="114300" simplePos="0" relativeHeight="251658752" behindDoc="0" locked="0" layoutInCell="1" allowOverlap="1" wp14:anchorId="078E0CD7" wp14:editId="6F8F446F">
                <wp:simplePos x="0" y="0"/>
                <wp:positionH relativeFrom="column">
                  <wp:posOffset>6991350</wp:posOffset>
                </wp:positionH>
                <wp:positionV relativeFrom="paragraph">
                  <wp:posOffset>-7620</wp:posOffset>
                </wp:positionV>
                <wp:extent cx="3310255" cy="342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147DA" w14:textId="77777777" w:rsidR="001F0707" w:rsidRPr="005D6104" w:rsidRDefault="001F0707" w:rsidP="00AD4984">
                            <w:pPr>
                              <w:jc w:val="right"/>
                              <w:rPr>
                                <w:bCs/>
                                <w:i/>
                                <w:iCs/>
                                <w:sz w:val="16"/>
                              </w:rPr>
                            </w:pPr>
                            <w:r w:rsidRPr="005D6104">
                              <w:rPr>
                                <w:bCs/>
                                <w:i/>
                                <w:iCs/>
                                <w:sz w:val="16"/>
                              </w:rPr>
                              <w:t>Adapted from AS/NZS 4360:  Risk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E0CD7" id="Text Box 1" o:spid="_x0000_s1027" type="#_x0000_t202" style="position:absolute;margin-left:550.5pt;margin-top:-.6pt;width:260.6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" filled="f" stroked="f">
                <v:textbox>
                  <w:txbxContent>
                    <w:p w14:paraId="7ED147DA" w14:textId="77777777" w:rsidR="001F0707" w:rsidRPr="005D6104" w:rsidRDefault="001F0707" w:rsidP="00AD4984">
                      <w:pPr>
                        <w:jc w:val="right"/>
                        <w:rPr>
                          <w:bCs/>
                          <w:i/>
                          <w:iCs/>
                          <w:sz w:val="16"/>
                        </w:rPr>
                      </w:pPr>
                      <w:r w:rsidRPr="005D6104">
                        <w:rPr>
                          <w:bCs/>
                          <w:i/>
                          <w:iCs/>
                          <w:sz w:val="16"/>
                        </w:rPr>
                        <w:t>Adapted from AS/NZS 4360:  Risk Management</w:t>
                      </w:r>
                    </w:p>
                  </w:txbxContent>
                </v:textbox>
              </v:shape>
            </w:pict>
          </mc:Fallback>
        </mc:AlternateContent>
      </w:r>
    </w:p>
    <w:p w14:paraId="112DCE92" w14:textId="77777777" w:rsidR="00AD4984" w:rsidRPr="009B150E" w:rsidRDefault="00AD4984" w:rsidP="00AD4984">
      <w:pPr>
        <w:tabs>
          <w:tab w:val="left" w:pos="1349"/>
        </w:tabs>
        <w:spacing w:after="0" w:line="240" w:lineRule="auto"/>
        <w:rPr>
          <w:sz w:val="2"/>
          <w:highlight w:val="yellow"/>
          <w:lang w:eastAsia="en-US" w:bidi="ar-SA"/>
        </w:rPr>
      </w:pPr>
    </w:p>
    <w:sectPr w:rsidR="00AD4984" w:rsidRPr="009B150E" w:rsidSect="00E67FA3">
      <w:headerReference w:type="default" r:id="rId29"/>
      <w:type w:val="continuous"/>
      <w:pgSz w:w="16838" w:h="11906" w:orient="landscape" w:code="9"/>
      <w:pgMar w:top="510" w:right="312" w:bottom="510" w:left="510" w:header="454"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ED50E" w14:textId="77777777" w:rsidR="00780DAE" w:rsidRDefault="00780DAE" w:rsidP="000B1B5A">
      <w:pPr>
        <w:spacing w:after="0" w:line="240" w:lineRule="auto"/>
      </w:pPr>
      <w:r>
        <w:separator/>
      </w:r>
    </w:p>
  </w:endnote>
  <w:endnote w:type="continuationSeparator" w:id="0">
    <w:p w14:paraId="7E882E06" w14:textId="77777777" w:rsidR="00780DAE" w:rsidRDefault="00780DAE" w:rsidP="000B1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Optima LT Std">
    <w:altName w:val="Optima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05D61" w14:textId="77777777" w:rsidR="00765F45" w:rsidRDefault="00765F45" w:rsidP="00765F45">
    <w:pPr>
      <w:pStyle w:val="Footer"/>
      <w:tabs>
        <w:tab w:val="clear" w:pos="4320"/>
        <w:tab w:val="clear" w:pos="8640"/>
        <w:tab w:val="left" w:pos="397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1F21F" w14:textId="77777777" w:rsidR="00D907D1" w:rsidRDefault="00D907D1" w:rsidP="00765F45">
    <w:pPr>
      <w:pStyle w:val="Footer"/>
      <w:tabs>
        <w:tab w:val="clear" w:pos="4320"/>
        <w:tab w:val="clear" w:pos="8640"/>
        <w:tab w:val="left" w:pos="397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EF256" w14:textId="77777777" w:rsidR="00780DAE" w:rsidRDefault="00780DAE" w:rsidP="000B1B5A">
      <w:pPr>
        <w:spacing w:after="0" w:line="240" w:lineRule="auto"/>
      </w:pPr>
      <w:r>
        <w:separator/>
      </w:r>
    </w:p>
  </w:footnote>
  <w:footnote w:type="continuationSeparator" w:id="0">
    <w:p w14:paraId="5A2E2AFB" w14:textId="77777777" w:rsidR="00780DAE" w:rsidRDefault="00780DAE" w:rsidP="000B1B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06B3E" w14:textId="77777777" w:rsidR="00B72858" w:rsidRPr="00B72858" w:rsidRDefault="001639FA" w:rsidP="001639FA">
    <w:pPr>
      <w:spacing w:after="100" w:afterAutospacing="1" w:line="240" w:lineRule="auto"/>
      <w:ind w:left="6480" w:firstLine="5002"/>
      <w:rPr>
        <w:rFonts w:ascii="Rockwell" w:hAnsi="Rockwell" w:cs="Arial"/>
        <w:sz w:val="24"/>
        <w:szCs w:val="24"/>
        <w:lang w:bidi="ar-SA"/>
      </w:rPr>
    </w:pPr>
    <w:r w:rsidRPr="00B72858">
      <w:rPr>
        <w:rFonts w:ascii="Rockwell" w:hAnsi="Rockwell" w:cs="Arial"/>
        <w:noProof/>
        <w:sz w:val="24"/>
        <w:szCs w:val="24"/>
        <w:lang w:eastAsia="en-AU" w:bidi="ar-SA"/>
      </w:rPr>
      <mc:AlternateContent>
        <mc:Choice Requires="wps">
          <w:drawing>
            <wp:anchor distT="0" distB="0" distL="114299" distR="114299" simplePos="0" relativeHeight="251660288" behindDoc="0" locked="0" layoutInCell="1" allowOverlap="1" wp14:anchorId="312672ED" wp14:editId="2B13AC37">
              <wp:simplePos x="0" y="0"/>
              <wp:positionH relativeFrom="column">
                <wp:posOffset>3987165</wp:posOffset>
              </wp:positionH>
              <wp:positionV relativeFrom="paragraph">
                <wp:posOffset>7620</wp:posOffset>
              </wp:positionV>
              <wp:extent cx="0" cy="60960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960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673D60C" id="Straight Connector 14"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13.95pt,.6pt" to="313.9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" strokeweight="1pt">
              <o:lock v:ext="edit" shapetype="f"/>
            </v:line>
          </w:pict>
        </mc:Fallback>
      </mc:AlternateContent>
    </w:r>
    <w:r w:rsidR="00B72858" w:rsidRPr="00B72858">
      <w:rPr>
        <w:rFonts w:ascii="Rockwell" w:hAnsi="Rockwell" w:cs="Arial"/>
        <w:noProof/>
        <w:sz w:val="24"/>
        <w:szCs w:val="24"/>
        <w:lang w:eastAsia="en-AU" w:bidi="ar-SA"/>
      </w:rPr>
      <mc:AlternateContent>
        <mc:Choice Requires="wps">
          <w:drawing>
            <wp:anchor distT="0" distB="0" distL="114300" distR="114300" simplePos="0" relativeHeight="251661312" behindDoc="0" locked="0" layoutInCell="1" allowOverlap="1" wp14:anchorId="2CC283B6" wp14:editId="3D43ACC4">
              <wp:simplePos x="0" y="0"/>
              <wp:positionH relativeFrom="column">
                <wp:posOffset>-281940</wp:posOffset>
              </wp:positionH>
              <wp:positionV relativeFrom="paragraph">
                <wp:posOffset>635</wp:posOffset>
              </wp:positionV>
              <wp:extent cx="3268980" cy="731520"/>
              <wp:effectExtent l="0" t="0" r="762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731520"/>
                      </a:xfrm>
                      <a:prstGeom prst="rect">
                        <a:avLst/>
                      </a:prstGeom>
                      <a:solidFill>
                        <a:srgbClr val="FFFFFF"/>
                      </a:solidFill>
                      <a:ln w="9525">
                        <a:noFill/>
                        <a:miter lim="800000"/>
                        <a:headEnd/>
                        <a:tailEnd/>
                      </a:ln>
                    </wps:spPr>
                    <wps:txbx>
                      <w:txbxContent>
                        <w:p w14:paraId="70EF7128" w14:textId="77777777" w:rsidR="00B72858" w:rsidRDefault="00B72858" w:rsidP="00B72858">
                          <w:pPr>
                            <w:ind w:left="567"/>
                          </w:pPr>
                          <w:r w:rsidRPr="00EE52E8">
                            <w:rPr>
                              <w:rFonts w:eastAsia="Malgun Gothic" w:cs="Calibri"/>
                              <w:noProof/>
                              <w:lang w:eastAsia="en-AU" w:bidi="ar-SA"/>
                            </w:rPr>
                            <w:drawing>
                              <wp:inline distT="0" distB="0" distL="0" distR="0" wp14:anchorId="7AA0E99E" wp14:editId="0A2F4C9C">
                                <wp:extent cx="1885950" cy="393184"/>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46" cy="39716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283B6" id="_x0000_t202" coordsize="21600,21600" o:spt="202" path="m,l,21600r21600,l21600,xe">
              <v:stroke joinstyle="miter"/>
              <v:path gradientshapeok="t" o:connecttype="rect"/>
            </v:shapetype>
            <v:shape id="Text Box 16" o:spid="_x0000_s1028" type="#_x0000_t202" style="position:absolute;left:0;text-align:left;margin-left:-22.2pt;margin-top:.05pt;width:257.4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" stroked="f">
              <v:textbox>
                <w:txbxContent>
                  <w:p w14:paraId="70EF7128" w14:textId="77777777" w:rsidR="00B72858" w:rsidRDefault="00B72858" w:rsidP="00B72858">
                    <w:pPr>
                      <w:ind w:left="567"/>
                    </w:pPr>
                    <w:r w:rsidRPr="00EE52E8">
                      <w:rPr>
                        <w:rFonts w:eastAsia="Malgun Gothic" w:cs="Calibri"/>
                        <w:noProof/>
                        <w:lang w:bidi="ar-SA"/>
                      </w:rPr>
                      <w:drawing>
                        <wp:inline distT="0" distB="0" distL="0" distR="0" wp14:anchorId="7AA0E99E" wp14:editId="0A2F4C9C">
                          <wp:extent cx="1885950" cy="393184"/>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46" cy="397165"/>
                                  </a:xfrm>
                                  <a:prstGeom prst="rect">
                                    <a:avLst/>
                                  </a:prstGeom>
                                  <a:noFill/>
                                  <a:ln>
                                    <a:noFill/>
                                  </a:ln>
                                </pic:spPr>
                              </pic:pic>
                            </a:graphicData>
                          </a:graphic>
                        </wp:inline>
                      </w:drawing>
                    </w:r>
                  </w:p>
                </w:txbxContent>
              </v:textbox>
            </v:shape>
          </w:pict>
        </mc:Fallback>
      </mc:AlternateContent>
    </w:r>
    <w:r w:rsidR="00B72858" w:rsidRPr="00B72858">
      <w:rPr>
        <w:rFonts w:ascii="Rockwell" w:hAnsi="Rockwell" w:cs="Arial"/>
        <w:noProof/>
        <w:sz w:val="24"/>
        <w:szCs w:val="24"/>
        <w:lang w:bidi="ar-SA"/>
      </w:rPr>
      <w:t xml:space="preserve"> </w:t>
    </w:r>
    <w:r>
      <w:rPr>
        <w:rFonts w:ascii="Rockwell" w:hAnsi="Rockwell" w:cs="Arial"/>
        <w:noProof/>
        <w:sz w:val="24"/>
        <w:szCs w:val="24"/>
        <w:lang w:bidi="ar-SA"/>
      </w:rPr>
      <w:t>Task Risk Assessment Template</w:t>
    </w:r>
  </w:p>
  <w:p w14:paraId="42AF0516" w14:textId="77777777" w:rsidR="001F0707" w:rsidRPr="00C931DB" w:rsidRDefault="001F0707" w:rsidP="00B72858">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3D21C" w14:textId="77777777" w:rsidR="001639FA" w:rsidRPr="00B72858" w:rsidRDefault="001639FA" w:rsidP="00765F45">
    <w:pPr>
      <w:spacing w:after="120" w:line="240" w:lineRule="auto"/>
      <w:ind w:left="6481" w:firstLine="4434"/>
      <w:rPr>
        <w:rFonts w:ascii="Rockwell" w:hAnsi="Rockwell" w:cs="Arial"/>
        <w:sz w:val="24"/>
        <w:szCs w:val="24"/>
        <w:lang w:bidi="ar-SA"/>
      </w:rPr>
    </w:pPr>
    <w:r w:rsidRPr="00B72858">
      <w:rPr>
        <w:rFonts w:ascii="Rockwell" w:hAnsi="Rockwell" w:cs="Arial"/>
        <w:noProof/>
        <w:sz w:val="24"/>
        <w:szCs w:val="24"/>
        <w:lang w:eastAsia="en-AU" w:bidi="ar-SA"/>
      </w:rPr>
      <mc:AlternateContent>
        <mc:Choice Requires="wps">
          <w:drawing>
            <wp:anchor distT="0" distB="0" distL="114299" distR="114299" simplePos="0" relativeHeight="251663360" behindDoc="0" locked="0" layoutInCell="1" allowOverlap="1" wp14:anchorId="7245B590" wp14:editId="775337FD">
              <wp:simplePos x="0" y="0"/>
              <wp:positionH relativeFrom="column">
                <wp:posOffset>6905625</wp:posOffset>
              </wp:positionH>
              <wp:positionV relativeFrom="paragraph">
                <wp:posOffset>-40640</wp:posOffset>
              </wp:positionV>
              <wp:extent cx="0" cy="257175"/>
              <wp:effectExtent l="0" t="0" r="19050" b="2857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DD00A07" id="Straight Connector 7"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43.75pt,-3.2pt" to="543.7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" strokeweight="1pt">
              <o:lock v:ext="edit" shapetype="f"/>
            </v:line>
          </w:pict>
        </mc:Fallback>
      </mc:AlternateContent>
    </w:r>
    <w:r w:rsidRPr="00B72858">
      <w:rPr>
        <w:rFonts w:ascii="Rockwell" w:hAnsi="Rockwell" w:cs="Arial"/>
        <w:noProof/>
        <w:sz w:val="24"/>
        <w:szCs w:val="24"/>
        <w:lang w:eastAsia="en-AU" w:bidi="ar-SA"/>
      </w:rPr>
      <mc:AlternateContent>
        <mc:Choice Requires="wps">
          <w:drawing>
            <wp:anchor distT="0" distB="0" distL="114300" distR="114300" simplePos="0" relativeHeight="251664384" behindDoc="0" locked="0" layoutInCell="1" allowOverlap="1" wp14:anchorId="4E97EDA7" wp14:editId="35850C8A">
              <wp:simplePos x="0" y="0"/>
              <wp:positionH relativeFrom="column">
                <wp:posOffset>-285750</wp:posOffset>
              </wp:positionH>
              <wp:positionV relativeFrom="paragraph">
                <wp:posOffset>-164464</wp:posOffset>
              </wp:positionV>
              <wp:extent cx="3268980" cy="628650"/>
              <wp:effectExtent l="0" t="0" r="762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628650"/>
                      </a:xfrm>
                      <a:prstGeom prst="rect">
                        <a:avLst/>
                      </a:prstGeom>
                      <a:solidFill>
                        <a:srgbClr val="FFFFFF"/>
                      </a:solidFill>
                      <a:ln w="9525">
                        <a:noFill/>
                        <a:miter lim="800000"/>
                        <a:headEnd/>
                        <a:tailEnd/>
                      </a:ln>
                    </wps:spPr>
                    <wps:txbx>
                      <w:txbxContent>
                        <w:p w14:paraId="000E2CA4" w14:textId="77777777" w:rsidR="001639FA" w:rsidRDefault="001639FA" w:rsidP="00B72858">
                          <w:pPr>
                            <w:ind w:left="567"/>
                          </w:pPr>
                          <w:r w:rsidRPr="00EE52E8">
                            <w:rPr>
                              <w:rFonts w:eastAsia="Malgun Gothic" w:cs="Calibri"/>
                              <w:noProof/>
                              <w:lang w:eastAsia="en-AU" w:bidi="ar-SA"/>
                            </w:rPr>
                            <w:drawing>
                              <wp:inline distT="0" distB="0" distL="0" distR="0" wp14:anchorId="5FD9A5B7" wp14:editId="3BB751D8">
                                <wp:extent cx="1845781" cy="36195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568" cy="3691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97EDA7" id="_x0000_t202" coordsize="21600,21600" o:spt="202" path="m,l,21600r21600,l21600,xe">
              <v:stroke joinstyle="miter"/>
              <v:path gradientshapeok="t" o:connecttype="rect"/>
            </v:shapetype>
            <v:shape id="Text Box 8" o:spid="_x0000_s1029" type="#_x0000_t202" style="position:absolute;left:0;text-align:left;margin-left:-22.5pt;margin-top:-12.95pt;width:257.4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" stroked="f">
              <v:textbox>
                <w:txbxContent>
                  <w:p w14:paraId="000E2CA4" w14:textId="77777777" w:rsidR="001639FA" w:rsidRDefault="001639FA" w:rsidP="00B72858">
                    <w:pPr>
                      <w:ind w:left="567"/>
                    </w:pPr>
                    <w:r w:rsidRPr="00EE52E8">
                      <w:rPr>
                        <w:rFonts w:eastAsia="Malgun Gothic" w:cs="Calibri"/>
                        <w:noProof/>
                        <w:lang w:bidi="ar-SA"/>
                      </w:rPr>
                      <w:drawing>
                        <wp:inline distT="0" distB="0" distL="0" distR="0" wp14:anchorId="5FD9A5B7" wp14:editId="3BB751D8">
                          <wp:extent cx="1845781" cy="36195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2568" cy="369164"/>
                                  </a:xfrm>
                                  <a:prstGeom prst="rect">
                                    <a:avLst/>
                                  </a:prstGeom>
                                  <a:noFill/>
                                  <a:ln>
                                    <a:noFill/>
                                  </a:ln>
                                </pic:spPr>
                              </pic:pic>
                            </a:graphicData>
                          </a:graphic>
                        </wp:inline>
                      </w:drawing>
                    </w:r>
                  </w:p>
                </w:txbxContent>
              </v:textbox>
            </v:shape>
          </w:pict>
        </mc:Fallback>
      </mc:AlternateContent>
    </w:r>
    <w:r w:rsidR="00765F45">
      <w:rPr>
        <w:rFonts w:ascii="Rockwell" w:hAnsi="Rockwell" w:cs="Arial"/>
        <w:noProof/>
        <w:sz w:val="24"/>
        <w:szCs w:val="24"/>
        <w:lang w:bidi="ar-SA"/>
      </w:rPr>
      <w:t>Project/Task Risk Assessment Form &amp; Guide</w:t>
    </w:r>
  </w:p>
  <w:p w14:paraId="074060F4" w14:textId="77777777" w:rsidR="001639FA" w:rsidRPr="00C931DB" w:rsidRDefault="001639FA" w:rsidP="00B72858">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DB045" w14:textId="77777777" w:rsidR="009E38C0" w:rsidRPr="00B72858" w:rsidRDefault="009E38C0" w:rsidP="009E38C0">
    <w:pPr>
      <w:spacing w:after="120" w:line="240" w:lineRule="auto"/>
      <w:ind w:left="6481" w:firstLine="4434"/>
      <w:rPr>
        <w:rFonts w:ascii="Rockwell" w:hAnsi="Rockwell" w:cs="Arial"/>
        <w:sz w:val="24"/>
        <w:szCs w:val="24"/>
        <w:lang w:bidi="ar-SA"/>
      </w:rPr>
    </w:pPr>
    <w:r w:rsidRPr="00B72858">
      <w:rPr>
        <w:rFonts w:ascii="Rockwell" w:hAnsi="Rockwell" w:cs="Arial"/>
        <w:noProof/>
        <w:sz w:val="24"/>
        <w:szCs w:val="24"/>
        <w:lang w:eastAsia="en-AU" w:bidi="ar-SA"/>
      </w:rPr>
      <mc:AlternateContent>
        <mc:Choice Requires="wps">
          <w:drawing>
            <wp:anchor distT="0" distB="0" distL="114299" distR="114299" simplePos="0" relativeHeight="251666432" behindDoc="0" locked="0" layoutInCell="1" allowOverlap="1" wp14:anchorId="12A2A3CD" wp14:editId="0472A700">
              <wp:simplePos x="0" y="0"/>
              <wp:positionH relativeFrom="column">
                <wp:posOffset>6905625</wp:posOffset>
              </wp:positionH>
              <wp:positionV relativeFrom="paragraph">
                <wp:posOffset>-40640</wp:posOffset>
              </wp:positionV>
              <wp:extent cx="0" cy="257175"/>
              <wp:effectExtent l="0" t="0" r="19050" b="2857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E7433D7" id="Straight Connector 19"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43.75pt,-3.2pt" to="543.7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" strokeweight="1pt">
              <o:lock v:ext="edit" shapetype="f"/>
            </v:line>
          </w:pict>
        </mc:Fallback>
      </mc:AlternateContent>
    </w:r>
    <w:r w:rsidRPr="00B72858">
      <w:rPr>
        <w:rFonts w:ascii="Rockwell" w:hAnsi="Rockwell" w:cs="Arial"/>
        <w:noProof/>
        <w:sz w:val="24"/>
        <w:szCs w:val="24"/>
        <w:lang w:eastAsia="en-AU" w:bidi="ar-SA"/>
      </w:rPr>
      <mc:AlternateContent>
        <mc:Choice Requires="wps">
          <w:drawing>
            <wp:anchor distT="0" distB="0" distL="114300" distR="114300" simplePos="0" relativeHeight="251667456" behindDoc="0" locked="0" layoutInCell="1" allowOverlap="1" wp14:anchorId="3D7D4EF7" wp14:editId="0B4B3AC4">
              <wp:simplePos x="0" y="0"/>
              <wp:positionH relativeFrom="column">
                <wp:posOffset>-285750</wp:posOffset>
              </wp:positionH>
              <wp:positionV relativeFrom="paragraph">
                <wp:posOffset>-164464</wp:posOffset>
              </wp:positionV>
              <wp:extent cx="3268980" cy="628650"/>
              <wp:effectExtent l="0" t="0" r="762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628650"/>
                      </a:xfrm>
                      <a:prstGeom prst="rect">
                        <a:avLst/>
                      </a:prstGeom>
                      <a:solidFill>
                        <a:srgbClr val="FFFFFF"/>
                      </a:solidFill>
                      <a:ln w="9525">
                        <a:noFill/>
                        <a:miter lim="800000"/>
                        <a:headEnd/>
                        <a:tailEnd/>
                      </a:ln>
                    </wps:spPr>
                    <wps:txbx>
                      <w:txbxContent>
                        <w:p w14:paraId="5408758C" w14:textId="77777777" w:rsidR="009E38C0" w:rsidRDefault="009E38C0" w:rsidP="00B72858">
                          <w:pPr>
                            <w:ind w:left="567"/>
                          </w:pPr>
                          <w:r w:rsidRPr="00EE52E8">
                            <w:rPr>
                              <w:rFonts w:eastAsia="Malgun Gothic" w:cs="Calibri"/>
                              <w:noProof/>
                              <w:lang w:eastAsia="en-AU" w:bidi="ar-SA"/>
                            </w:rPr>
                            <w:drawing>
                              <wp:inline distT="0" distB="0" distL="0" distR="0" wp14:anchorId="3F316119" wp14:editId="6466C25D">
                                <wp:extent cx="1845781" cy="36195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568" cy="3691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7D4EF7" id="_x0000_t202" coordsize="21600,21600" o:spt="202" path="m,l,21600r21600,l21600,xe">
              <v:stroke joinstyle="miter"/>
              <v:path gradientshapeok="t" o:connecttype="rect"/>
            </v:shapetype>
            <v:shape id="Text Box 20" o:spid="_x0000_s1030" type="#_x0000_t202" style="position:absolute;left:0;text-align:left;margin-left:-22.5pt;margin-top:-12.95pt;width:257.4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" stroked="f">
              <v:textbox>
                <w:txbxContent>
                  <w:p w14:paraId="5408758C" w14:textId="77777777" w:rsidR="009E38C0" w:rsidRDefault="009E38C0" w:rsidP="00B72858">
                    <w:pPr>
                      <w:ind w:left="567"/>
                    </w:pPr>
                    <w:r w:rsidRPr="00EE52E8">
                      <w:rPr>
                        <w:rFonts w:eastAsia="Malgun Gothic" w:cs="Calibri"/>
                        <w:noProof/>
                        <w:lang w:bidi="ar-SA"/>
                      </w:rPr>
                      <w:drawing>
                        <wp:inline distT="0" distB="0" distL="0" distR="0" wp14:anchorId="3F316119" wp14:editId="6466C25D">
                          <wp:extent cx="1845781" cy="36195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2568" cy="369164"/>
                                  </a:xfrm>
                                  <a:prstGeom prst="rect">
                                    <a:avLst/>
                                  </a:prstGeom>
                                  <a:noFill/>
                                  <a:ln>
                                    <a:noFill/>
                                  </a:ln>
                                </pic:spPr>
                              </pic:pic>
                            </a:graphicData>
                          </a:graphic>
                        </wp:inline>
                      </w:drawing>
                    </w:r>
                  </w:p>
                </w:txbxContent>
              </v:textbox>
            </v:shape>
          </w:pict>
        </mc:Fallback>
      </mc:AlternateContent>
    </w:r>
    <w:r>
      <w:rPr>
        <w:rFonts w:ascii="Rockwell" w:hAnsi="Rockwell" w:cs="Arial"/>
        <w:noProof/>
        <w:sz w:val="24"/>
        <w:szCs w:val="24"/>
        <w:lang w:bidi="ar-SA"/>
      </w:rPr>
      <w:t>WHS Hazard Prompt Sheet</w:t>
    </w:r>
  </w:p>
  <w:p w14:paraId="279FFF44" w14:textId="77777777" w:rsidR="009E38C0" w:rsidRPr="00C931DB" w:rsidRDefault="009E38C0" w:rsidP="00B72858">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2C76E" w14:textId="77777777" w:rsidR="00E67FA3" w:rsidRPr="00B72858" w:rsidRDefault="00E67FA3" w:rsidP="00E67FA3">
    <w:pPr>
      <w:spacing w:after="120" w:line="240" w:lineRule="auto"/>
      <w:ind w:left="6481" w:firstLine="4434"/>
      <w:rPr>
        <w:rFonts w:ascii="Rockwell" w:hAnsi="Rockwell" w:cs="Arial"/>
        <w:sz w:val="24"/>
        <w:szCs w:val="24"/>
        <w:lang w:bidi="ar-SA"/>
      </w:rPr>
    </w:pPr>
    <w:r w:rsidRPr="00B72858">
      <w:rPr>
        <w:rFonts w:ascii="Rockwell" w:hAnsi="Rockwell" w:cs="Arial"/>
        <w:noProof/>
        <w:sz w:val="24"/>
        <w:szCs w:val="24"/>
        <w:lang w:eastAsia="en-AU" w:bidi="ar-SA"/>
      </w:rPr>
      <mc:AlternateContent>
        <mc:Choice Requires="wps">
          <w:drawing>
            <wp:anchor distT="0" distB="0" distL="114299" distR="114299" simplePos="0" relativeHeight="251669504" behindDoc="0" locked="0" layoutInCell="1" allowOverlap="1" wp14:anchorId="554F7EC2" wp14:editId="65BEBE27">
              <wp:simplePos x="0" y="0"/>
              <wp:positionH relativeFrom="column">
                <wp:posOffset>6905625</wp:posOffset>
              </wp:positionH>
              <wp:positionV relativeFrom="paragraph">
                <wp:posOffset>-40640</wp:posOffset>
              </wp:positionV>
              <wp:extent cx="0" cy="257175"/>
              <wp:effectExtent l="0" t="0" r="19050" b="2857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A4A7C22" id="Straight Connector 25"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43.75pt,-3.2pt" to="543.7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" strokeweight="1pt">
              <o:lock v:ext="edit" shapetype="f"/>
            </v:line>
          </w:pict>
        </mc:Fallback>
      </mc:AlternateContent>
    </w:r>
    <w:r w:rsidRPr="00B72858">
      <w:rPr>
        <w:rFonts w:ascii="Rockwell" w:hAnsi="Rockwell" w:cs="Arial"/>
        <w:noProof/>
        <w:sz w:val="24"/>
        <w:szCs w:val="24"/>
        <w:lang w:eastAsia="en-AU" w:bidi="ar-SA"/>
      </w:rPr>
      <mc:AlternateContent>
        <mc:Choice Requires="wps">
          <w:drawing>
            <wp:anchor distT="0" distB="0" distL="114300" distR="114300" simplePos="0" relativeHeight="251670528" behindDoc="0" locked="0" layoutInCell="1" allowOverlap="1" wp14:anchorId="6191CAAA" wp14:editId="3118B633">
              <wp:simplePos x="0" y="0"/>
              <wp:positionH relativeFrom="column">
                <wp:posOffset>-285750</wp:posOffset>
              </wp:positionH>
              <wp:positionV relativeFrom="paragraph">
                <wp:posOffset>-164464</wp:posOffset>
              </wp:positionV>
              <wp:extent cx="3268980" cy="628650"/>
              <wp:effectExtent l="0" t="0" r="762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628650"/>
                      </a:xfrm>
                      <a:prstGeom prst="rect">
                        <a:avLst/>
                      </a:prstGeom>
                      <a:solidFill>
                        <a:srgbClr val="FFFFFF"/>
                      </a:solidFill>
                      <a:ln w="9525">
                        <a:noFill/>
                        <a:miter lim="800000"/>
                        <a:headEnd/>
                        <a:tailEnd/>
                      </a:ln>
                    </wps:spPr>
                    <wps:txbx>
                      <w:txbxContent>
                        <w:p w14:paraId="7EA9B44F" w14:textId="77777777" w:rsidR="00E67FA3" w:rsidRDefault="00E67FA3" w:rsidP="00B72858">
                          <w:pPr>
                            <w:ind w:left="567"/>
                          </w:pPr>
                          <w:r w:rsidRPr="00EE52E8">
                            <w:rPr>
                              <w:rFonts w:eastAsia="Malgun Gothic" w:cs="Calibri"/>
                              <w:noProof/>
                              <w:lang w:eastAsia="en-AU" w:bidi="ar-SA"/>
                            </w:rPr>
                            <w:drawing>
                              <wp:inline distT="0" distB="0" distL="0" distR="0" wp14:anchorId="2AC8DB30" wp14:editId="768D9ACC">
                                <wp:extent cx="1845781" cy="361950"/>
                                <wp:effectExtent l="0" t="0" r="254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568" cy="3691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91CAAA" id="_x0000_t202" coordsize="21600,21600" o:spt="202" path="m,l,21600r21600,l21600,xe">
              <v:stroke joinstyle="miter"/>
              <v:path gradientshapeok="t" o:connecttype="rect"/>
            </v:shapetype>
            <v:shape id="Text Box 26" o:spid="_x0000_s1031" type="#_x0000_t202" style="position:absolute;left:0;text-align:left;margin-left:-22.5pt;margin-top:-12.95pt;width:257.4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" stroked="f">
              <v:textbox>
                <w:txbxContent>
                  <w:p w14:paraId="7EA9B44F" w14:textId="77777777" w:rsidR="00E67FA3" w:rsidRDefault="00E67FA3" w:rsidP="00B72858">
                    <w:pPr>
                      <w:ind w:left="567"/>
                    </w:pPr>
                    <w:r w:rsidRPr="00EE52E8">
                      <w:rPr>
                        <w:rFonts w:eastAsia="Malgun Gothic" w:cs="Calibri"/>
                        <w:noProof/>
                        <w:lang w:bidi="ar-SA"/>
                      </w:rPr>
                      <w:drawing>
                        <wp:inline distT="0" distB="0" distL="0" distR="0" wp14:anchorId="2AC8DB30" wp14:editId="768D9ACC">
                          <wp:extent cx="1845781" cy="361950"/>
                          <wp:effectExtent l="0" t="0" r="254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2568" cy="369164"/>
                                  </a:xfrm>
                                  <a:prstGeom prst="rect">
                                    <a:avLst/>
                                  </a:prstGeom>
                                  <a:noFill/>
                                  <a:ln>
                                    <a:noFill/>
                                  </a:ln>
                                </pic:spPr>
                              </pic:pic>
                            </a:graphicData>
                          </a:graphic>
                        </wp:inline>
                      </w:drawing>
                    </w:r>
                  </w:p>
                </w:txbxContent>
              </v:textbox>
            </v:shape>
          </w:pict>
        </mc:Fallback>
      </mc:AlternateContent>
    </w:r>
    <w:r>
      <w:rPr>
        <w:rFonts w:ascii="Rockwell" w:hAnsi="Rockwell" w:cs="Arial"/>
        <w:noProof/>
        <w:sz w:val="24"/>
        <w:szCs w:val="24"/>
        <w:lang w:bidi="ar-SA"/>
      </w:rPr>
      <w:t>Qualitative Risk Assessment Table</w:t>
    </w:r>
  </w:p>
  <w:p w14:paraId="6F1972F1" w14:textId="77777777" w:rsidR="00E67FA3" w:rsidRPr="00C931DB" w:rsidRDefault="00E67FA3" w:rsidP="00B7285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B9C9E5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FA5737"/>
    <w:multiLevelType w:val="hybridMultilevel"/>
    <w:tmpl w:val="2648E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1112F7"/>
    <w:multiLevelType w:val="hybridMultilevel"/>
    <w:tmpl w:val="9DF67148"/>
    <w:lvl w:ilvl="0" w:tplc="F1FA8502">
      <w:start w:val="1"/>
      <w:numFmt w:val="bullet"/>
      <w:lvlText w:val=""/>
      <w:lvlJc w:val="left"/>
      <w:pPr>
        <w:tabs>
          <w:tab w:val="num" w:pos="357"/>
        </w:tabs>
        <w:ind w:left="720" w:hanging="360"/>
      </w:pPr>
      <w:rPr>
        <w:rFonts w:ascii="Wingdings" w:hAnsi="Wingdings" w:hint="default"/>
        <w:color w:val="auto"/>
        <w:sz w:val="20"/>
      </w:rPr>
    </w:lvl>
    <w:lvl w:ilvl="1" w:tplc="0C090003">
      <w:start w:val="1"/>
      <w:numFmt w:val="bullet"/>
      <w:lvlText w:val="o"/>
      <w:lvlJc w:val="left"/>
      <w:pPr>
        <w:tabs>
          <w:tab w:val="num" w:pos="1440"/>
        </w:tabs>
        <w:ind w:left="1440" w:hanging="360"/>
      </w:pPr>
      <w:rPr>
        <w:rFonts w:ascii="Courier New" w:hAnsi="Courier New" w:cs="Courier New" w:hint="default"/>
        <w:color w:val="auto"/>
        <w:sz w:val="2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BF6756"/>
    <w:multiLevelType w:val="hybridMultilevel"/>
    <w:tmpl w:val="317A9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763E7A"/>
    <w:multiLevelType w:val="hybridMultilevel"/>
    <w:tmpl w:val="98B264C0"/>
    <w:lvl w:ilvl="0" w:tplc="A78C25F2">
      <w:start w:val="1"/>
      <w:numFmt w:val="bullet"/>
      <w:pStyle w:val="List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B7B3CA3"/>
    <w:multiLevelType w:val="hybridMultilevel"/>
    <w:tmpl w:val="E60C1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AD74E7"/>
    <w:multiLevelType w:val="hybridMultilevel"/>
    <w:tmpl w:val="1BFACE98"/>
    <w:lvl w:ilvl="0" w:tplc="F1FA8502">
      <w:start w:val="1"/>
      <w:numFmt w:val="bullet"/>
      <w:lvlText w:val=""/>
      <w:lvlJc w:val="left"/>
      <w:pPr>
        <w:tabs>
          <w:tab w:val="num" w:pos="357"/>
        </w:tabs>
        <w:ind w:left="720" w:hanging="360"/>
      </w:pPr>
      <w:rPr>
        <w:rFonts w:ascii="Wingdings" w:hAnsi="Wingdings"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291FCA"/>
    <w:multiLevelType w:val="hybridMultilevel"/>
    <w:tmpl w:val="806C4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897F19"/>
    <w:multiLevelType w:val="multilevel"/>
    <w:tmpl w:val="D81894B0"/>
    <w:lvl w:ilvl="0">
      <w:start w:val="1"/>
      <w:numFmt w:val="decimal"/>
      <w:pStyle w:val="Heading2"/>
      <w:lvlText w:val="%1"/>
      <w:lvlJc w:val="left"/>
      <w:pPr>
        <w:tabs>
          <w:tab w:val="num" w:pos="567"/>
        </w:tabs>
        <w:ind w:left="567" w:hanging="567"/>
      </w:pPr>
      <w:rPr>
        <w:rFonts w:hint="default"/>
      </w:rPr>
    </w:lvl>
    <w:lvl w:ilv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A0E7AEA"/>
    <w:multiLevelType w:val="hybridMultilevel"/>
    <w:tmpl w:val="C09A5CC2"/>
    <w:lvl w:ilvl="0" w:tplc="2BB87F22">
      <w:start w:val="1"/>
      <w:numFmt w:val="bullet"/>
      <w:lvlText w:val="-"/>
      <w:lvlJc w:val="left"/>
      <w:pPr>
        <w:ind w:left="720" w:hanging="360"/>
      </w:pPr>
      <w:rPr>
        <w:rFonts w:ascii="Calibri" w:eastAsia="Times New Roman"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640911"/>
    <w:multiLevelType w:val="hybridMultilevel"/>
    <w:tmpl w:val="0576C488"/>
    <w:lvl w:ilvl="0" w:tplc="13865D94">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4811A7"/>
    <w:multiLevelType w:val="hybridMultilevel"/>
    <w:tmpl w:val="4F8AF5AE"/>
    <w:lvl w:ilvl="0" w:tplc="6B3C5DC4">
      <w:start w:val="1"/>
      <w:numFmt w:val="bullet"/>
      <w:lvlText w:val=""/>
      <w:lvlJc w:val="left"/>
      <w:pPr>
        <w:tabs>
          <w:tab w:val="num" w:pos="340"/>
        </w:tabs>
        <w:ind w:left="340" w:hanging="340"/>
      </w:pPr>
      <w:rPr>
        <w:rFonts w:ascii="Wingdings 2" w:hAnsi="Wingdings 2" w:hint="default"/>
        <w:color w:val="auto"/>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0F59CA"/>
    <w:multiLevelType w:val="hybridMultilevel"/>
    <w:tmpl w:val="B7745D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8261ACE"/>
    <w:multiLevelType w:val="hybridMultilevel"/>
    <w:tmpl w:val="0B120EBE"/>
    <w:lvl w:ilvl="0" w:tplc="25D2498A">
      <w:start w:val="1"/>
      <w:numFmt w:val="decimal"/>
      <w:lvlText w:val="%1."/>
      <w:lvlJc w:val="left"/>
      <w:pPr>
        <w:tabs>
          <w:tab w:val="num" w:pos="340"/>
        </w:tabs>
        <w:ind w:left="0" w:firstLine="0"/>
      </w:pPr>
      <w:rPr>
        <w:rFonts w:hint="default"/>
      </w:rPr>
    </w:lvl>
    <w:lvl w:ilvl="1" w:tplc="0C090019">
      <w:start w:val="1"/>
      <w:numFmt w:val="lowerLetter"/>
      <w:lvlText w:val="%2."/>
      <w:lvlJc w:val="left"/>
      <w:pPr>
        <w:tabs>
          <w:tab w:val="num" w:pos="1440"/>
        </w:tabs>
        <w:ind w:left="1440" w:hanging="360"/>
      </w:pPr>
    </w:lvl>
    <w:lvl w:ilvl="2" w:tplc="0C48AB50">
      <w:numFmt w:val="bullet"/>
      <w:lvlText w:val="-"/>
      <w:lvlJc w:val="left"/>
      <w:pPr>
        <w:tabs>
          <w:tab w:val="num" w:pos="2340"/>
        </w:tabs>
        <w:ind w:left="2340" w:hanging="360"/>
      </w:pPr>
      <w:rPr>
        <w:rFonts w:ascii="Arial" w:eastAsia="Times New Roman" w:hAnsi="Arial" w:cs="Arial" w:hint="default"/>
        <w:b/>
        <w:sz w:val="24"/>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AFC797D"/>
    <w:multiLevelType w:val="hybridMultilevel"/>
    <w:tmpl w:val="15AE3D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0922FD"/>
    <w:multiLevelType w:val="hybridMultilevel"/>
    <w:tmpl w:val="F5C4E798"/>
    <w:lvl w:ilvl="0" w:tplc="3F10D032">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066EC3"/>
    <w:multiLevelType w:val="hybridMultilevel"/>
    <w:tmpl w:val="FA482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EF2877"/>
    <w:multiLevelType w:val="hybridMultilevel"/>
    <w:tmpl w:val="0AA01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210D6C"/>
    <w:multiLevelType w:val="multilevel"/>
    <w:tmpl w:val="1C1CBA9C"/>
    <w:lvl w:ilvl="0">
      <w:start w:val="1"/>
      <w:numFmt w:val="bullet"/>
      <w:pStyle w:val="BodyBullets"/>
      <w:lvlText w:val=""/>
      <w:lvlJc w:val="left"/>
      <w:pPr>
        <w:tabs>
          <w:tab w:val="num" w:pos="340"/>
        </w:tabs>
        <w:ind w:left="340" w:hanging="340"/>
      </w:pPr>
      <w:rPr>
        <w:rFonts w:ascii="Symbol" w:hAnsi="Symbol" w:hint="default"/>
        <w:color w:val="auto"/>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783B4D79"/>
    <w:multiLevelType w:val="hybridMultilevel"/>
    <w:tmpl w:val="DF66D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8"/>
  </w:num>
  <w:num w:numId="4">
    <w:abstractNumId w:val="18"/>
  </w:num>
  <w:num w:numId="5">
    <w:abstractNumId w:val="9"/>
  </w:num>
  <w:num w:numId="6">
    <w:abstractNumId w:val="1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7"/>
  </w:num>
  <w:num w:numId="13">
    <w:abstractNumId w:val="3"/>
  </w:num>
  <w:num w:numId="14">
    <w:abstractNumId w:val="16"/>
  </w:num>
  <w:num w:numId="15">
    <w:abstractNumId w:val="0"/>
  </w:num>
  <w:num w:numId="16">
    <w:abstractNumId w:val="1"/>
  </w:num>
  <w:num w:numId="17">
    <w:abstractNumId w:val="12"/>
  </w:num>
  <w:num w:numId="18">
    <w:abstractNumId w:val="13"/>
  </w:num>
  <w:num w:numId="19">
    <w:abstractNumId w:val="2"/>
  </w:num>
  <w:num w:numId="20">
    <w:abstractNumId w:val="6"/>
  </w:num>
  <w:num w:numId="21">
    <w:abstractNumId w:val="11"/>
  </w:num>
  <w:num w:numId="22">
    <w:abstractNumId w:val="5"/>
  </w:num>
  <w:num w:numId="23">
    <w:abstractNumId w:val="10"/>
  </w:num>
  <w:num w:numId="24">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E4F"/>
    <w:rsid w:val="00017158"/>
    <w:rsid w:val="00026BFE"/>
    <w:rsid w:val="000301DC"/>
    <w:rsid w:val="0003254F"/>
    <w:rsid w:val="0003262A"/>
    <w:rsid w:val="00033CC8"/>
    <w:rsid w:val="000365A0"/>
    <w:rsid w:val="000520BD"/>
    <w:rsid w:val="00056ABF"/>
    <w:rsid w:val="000601C7"/>
    <w:rsid w:val="000611C9"/>
    <w:rsid w:val="00062B5B"/>
    <w:rsid w:val="00062DC3"/>
    <w:rsid w:val="000726FB"/>
    <w:rsid w:val="0007339C"/>
    <w:rsid w:val="000745BE"/>
    <w:rsid w:val="00076431"/>
    <w:rsid w:val="000903A1"/>
    <w:rsid w:val="000906FA"/>
    <w:rsid w:val="0009267B"/>
    <w:rsid w:val="000B1B5A"/>
    <w:rsid w:val="000B24BB"/>
    <w:rsid w:val="000B42B1"/>
    <w:rsid w:val="000B5C4D"/>
    <w:rsid w:val="000B6E6B"/>
    <w:rsid w:val="000C5A01"/>
    <w:rsid w:val="000D10D2"/>
    <w:rsid w:val="000D3CD9"/>
    <w:rsid w:val="000F78AB"/>
    <w:rsid w:val="001156F5"/>
    <w:rsid w:val="0011577B"/>
    <w:rsid w:val="00115C97"/>
    <w:rsid w:val="0012060E"/>
    <w:rsid w:val="00130E53"/>
    <w:rsid w:val="0013355E"/>
    <w:rsid w:val="0014190F"/>
    <w:rsid w:val="00152306"/>
    <w:rsid w:val="001539DB"/>
    <w:rsid w:val="00153F14"/>
    <w:rsid w:val="001618C5"/>
    <w:rsid w:val="00162542"/>
    <w:rsid w:val="001639FA"/>
    <w:rsid w:val="00174458"/>
    <w:rsid w:val="00180444"/>
    <w:rsid w:val="00183704"/>
    <w:rsid w:val="00192066"/>
    <w:rsid w:val="001972AE"/>
    <w:rsid w:val="001A1F58"/>
    <w:rsid w:val="001A222F"/>
    <w:rsid w:val="001A2504"/>
    <w:rsid w:val="001A3532"/>
    <w:rsid w:val="001A5307"/>
    <w:rsid w:val="001B0C93"/>
    <w:rsid w:val="001B2818"/>
    <w:rsid w:val="001C06C1"/>
    <w:rsid w:val="001C157F"/>
    <w:rsid w:val="001C1964"/>
    <w:rsid w:val="001D2B17"/>
    <w:rsid w:val="001D7224"/>
    <w:rsid w:val="001E16BA"/>
    <w:rsid w:val="001E21D2"/>
    <w:rsid w:val="001E6187"/>
    <w:rsid w:val="001F0707"/>
    <w:rsid w:val="001F31AB"/>
    <w:rsid w:val="001F4AAD"/>
    <w:rsid w:val="001F6A8F"/>
    <w:rsid w:val="001F76CE"/>
    <w:rsid w:val="00204243"/>
    <w:rsid w:val="00206CFD"/>
    <w:rsid w:val="00210D68"/>
    <w:rsid w:val="00216C68"/>
    <w:rsid w:val="00220A95"/>
    <w:rsid w:val="002251AD"/>
    <w:rsid w:val="002317F6"/>
    <w:rsid w:val="00231EC8"/>
    <w:rsid w:val="002370BB"/>
    <w:rsid w:val="00237F59"/>
    <w:rsid w:val="00252C0C"/>
    <w:rsid w:val="00255766"/>
    <w:rsid w:val="002623ED"/>
    <w:rsid w:val="00262ED6"/>
    <w:rsid w:val="002679E9"/>
    <w:rsid w:val="0027135E"/>
    <w:rsid w:val="0028325F"/>
    <w:rsid w:val="00283AE8"/>
    <w:rsid w:val="00284AF9"/>
    <w:rsid w:val="0028751E"/>
    <w:rsid w:val="00292CC9"/>
    <w:rsid w:val="00296E9E"/>
    <w:rsid w:val="002A2422"/>
    <w:rsid w:val="002A6EF4"/>
    <w:rsid w:val="002B430B"/>
    <w:rsid w:val="002C41D5"/>
    <w:rsid w:val="002C6FA2"/>
    <w:rsid w:val="002D05D3"/>
    <w:rsid w:val="002D0CA5"/>
    <w:rsid w:val="002D6CF4"/>
    <w:rsid w:val="002E14A1"/>
    <w:rsid w:val="002E40FA"/>
    <w:rsid w:val="002F0023"/>
    <w:rsid w:val="002F180E"/>
    <w:rsid w:val="002F5613"/>
    <w:rsid w:val="002F5AAE"/>
    <w:rsid w:val="00310A8C"/>
    <w:rsid w:val="003146AE"/>
    <w:rsid w:val="00323E9D"/>
    <w:rsid w:val="00334274"/>
    <w:rsid w:val="00344954"/>
    <w:rsid w:val="00360B74"/>
    <w:rsid w:val="00362733"/>
    <w:rsid w:val="0038152C"/>
    <w:rsid w:val="0038268C"/>
    <w:rsid w:val="00383ABD"/>
    <w:rsid w:val="00391199"/>
    <w:rsid w:val="003A452A"/>
    <w:rsid w:val="003B69AC"/>
    <w:rsid w:val="003B6F68"/>
    <w:rsid w:val="003C29EF"/>
    <w:rsid w:val="003D3422"/>
    <w:rsid w:val="003E707A"/>
    <w:rsid w:val="003F1EC9"/>
    <w:rsid w:val="00407ACD"/>
    <w:rsid w:val="00415A76"/>
    <w:rsid w:val="004207EE"/>
    <w:rsid w:val="00425E29"/>
    <w:rsid w:val="00433590"/>
    <w:rsid w:val="004354C1"/>
    <w:rsid w:val="00436686"/>
    <w:rsid w:val="004375F7"/>
    <w:rsid w:val="00443951"/>
    <w:rsid w:val="00444E4F"/>
    <w:rsid w:val="00457901"/>
    <w:rsid w:val="00461CCA"/>
    <w:rsid w:val="00462062"/>
    <w:rsid w:val="00463438"/>
    <w:rsid w:val="0046470E"/>
    <w:rsid w:val="00464E9E"/>
    <w:rsid w:val="004667BB"/>
    <w:rsid w:val="00466C2C"/>
    <w:rsid w:val="00471076"/>
    <w:rsid w:val="00477A8C"/>
    <w:rsid w:val="00480ACF"/>
    <w:rsid w:val="004839CD"/>
    <w:rsid w:val="0048639E"/>
    <w:rsid w:val="004955CB"/>
    <w:rsid w:val="00496B4C"/>
    <w:rsid w:val="004A1E87"/>
    <w:rsid w:val="004B180D"/>
    <w:rsid w:val="004B1911"/>
    <w:rsid w:val="004C173F"/>
    <w:rsid w:val="004C2FDD"/>
    <w:rsid w:val="004D289B"/>
    <w:rsid w:val="004D352D"/>
    <w:rsid w:val="004D4275"/>
    <w:rsid w:val="004D6D0F"/>
    <w:rsid w:val="004E47BC"/>
    <w:rsid w:val="004E7CEE"/>
    <w:rsid w:val="004F4654"/>
    <w:rsid w:val="004F7E70"/>
    <w:rsid w:val="00502A87"/>
    <w:rsid w:val="00511334"/>
    <w:rsid w:val="005200C6"/>
    <w:rsid w:val="00521F0B"/>
    <w:rsid w:val="0052648A"/>
    <w:rsid w:val="005412A2"/>
    <w:rsid w:val="00541B2B"/>
    <w:rsid w:val="00546CAB"/>
    <w:rsid w:val="00554377"/>
    <w:rsid w:val="00557CE1"/>
    <w:rsid w:val="00557FDB"/>
    <w:rsid w:val="00567A55"/>
    <w:rsid w:val="00570FB9"/>
    <w:rsid w:val="005806B6"/>
    <w:rsid w:val="00583927"/>
    <w:rsid w:val="005A2782"/>
    <w:rsid w:val="005A3873"/>
    <w:rsid w:val="005B3B7E"/>
    <w:rsid w:val="005B42A6"/>
    <w:rsid w:val="005C3260"/>
    <w:rsid w:val="005D22D2"/>
    <w:rsid w:val="005D36BF"/>
    <w:rsid w:val="005D5EBA"/>
    <w:rsid w:val="005E5689"/>
    <w:rsid w:val="005F2A39"/>
    <w:rsid w:val="0060182B"/>
    <w:rsid w:val="00602FD8"/>
    <w:rsid w:val="00604C5D"/>
    <w:rsid w:val="006200C8"/>
    <w:rsid w:val="00622EE9"/>
    <w:rsid w:val="006331FB"/>
    <w:rsid w:val="00647CF7"/>
    <w:rsid w:val="0065438D"/>
    <w:rsid w:val="00660691"/>
    <w:rsid w:val="00661B8A"/>
    <w:rsid w:val="0066714E"/>
    <w:rsid w:val="00682415"/>
    <w:rsid w:val="0068640F"/>
    <w:rsid w:val="00696CD8"/>
    <w:rsid w:val="006A254E"/>
    <w:rsid w:val="006A7593"/>
    <w:rsid w:val="006B5834"/>
    <w:rsid w:val="006C4C9B"/>
    <w:rsid w:val="006C5BE6"/>
    <w:rsid w:val="006C7CDE"/>
    <w:rsid w:val="006E1526"/>
    <w:rsid w:val="00700A08"/>
    <w:rsid w:val="00700AD3"/>
    <w:rsid w:val="0070296C"/>
    <w:rsid w:val="00712EEA"/>
    <w:rsid w:val="007220E0"/>
    <w:rsid w:val="0072449E"/>
    <w:rsid w:val="007303B4"/>
    <w:rsid w:val="00731305"/>
    <w:rsid w:val="00732CCC"/>
    <w:rsid w:val="007349D5"/>
    <w:rsid w:val="00736880"/>
    <w:rsid w:val="00741958"/>
    <w:rsid w:val="00751C9B"/>
    <w:rsid w:val="00751D6B"/>
    <w:rsid w:val="00761F34"/>
    <w:rsid w:val="00762AD8"/>
    <w:rsid w:val="00763FBD"/>
    <w:rsid w:val="00764B87"/>
    <w:rsid w:val="00765F45"/>
    <w:rsid w:val="00771EC2"/>
    <w:rsid w:val="00777E1E"/>
    <w:rsid w:val="00780DAE"/>
    <w:rsid w:val="00783010"/>
    <w:rsid w:val="00783E5B"/>
    <w:rsid w:val="007B305B"/>
    <w:rsid w:val="007B330B"/>
    <w:rsid w:val="007B5DBC"/>
    <w:rsid w:val="007C193B"/>
    <w:rsid w:val="007C2603"/>
    <w:rsid w:val="007C7B7C"/>
    <w:rsid w:val="007D1F76"/>
    <w:rsid w:val="007D3CC6"/>
    <w:rsid w:val="007E0012"/>
    <w:rsid w:val="007E3D55"/>
    <w:rsid w:val="007E7626"/>
    <w:rsid w:val="007F733E"/>
    <w:rsid w:val="007F7CDE"/>
    <w:rsid w:val="008015B1"/>
    <w:rsid w:val="008049D2"/>
    <w:rsid w:val="00810B06"/>
    <w:rsid w:val="0081235B"/>
    <w:rsid w:val="00812FDE"/>
    <w:rsid w:val="00817AC9"/>
    <w:rsid w:val="00830D19"/>
    <w:rsid w:val="00831897"/>
    <w:rsid w:val="00832BC0"/>
    <w:rsid w:val="008373C1"/>
    <w:rsid w:val="00842B44"/>
    <w:rsid w:val="008518FD"/>
    <w:rsid w:val="00854099"/>
    <w:rsid w:val="00863215"/>
    <w:rsid w:val="00863DE3"/>
    <w:rsid w:val="008659EE"/>
    <w:rsid w:val="00881D5E"/>
    <w:rsid w:val="00896944"/>
    <w:rsid w:val="008A3C84"/>
    <w:rsid w:val="008A41EA"/>
    <w:rsid w:val="008A7852"/>
    <w:rsid w:val="008B07D5"/>
    <w:rsid w:val="008B2BE3"/>
    <w:rsid w:val="008B6A92"/>
    <w:rsid w:val="008C0A7E"/>
    <w:rsid w:val="008C1416"/>
    <w:rsid w:val="008D0D71"/>
    <w:rsid w:val="008D1813"/>
    <w:rsid w:val="008D2F83"/>
    <w:rsid w:val="008D493F"/>
    <w:rsid w:val="008D6816"/>
    <w:rsid w:val="008D6B5D"/>
    <w:rsid w:val="008E6476"/>
    <w:rsid w:val="00903106"/>
    <w:rsid w:val="0090693C"/>
    <w:rsid w:val="00910577"/>
    <w:rsid w:val="00912DC8"/>
    <w:rsid w:val="00917CE3"/>
    <w:rsid w:val="00922C78"/>
    <w:rsid w:val="00923FC0"/>
    <w:rsid w:val="009319AE"/>
    <w:rsid w:val="009367AC"/>
    <w:rsid w:val="0095195F"/>
    <w:rsid w:val="009554DD"/>
    <w:rsid w:val="0095639C"/>
    <w:rsid w:val="00962CF8"/>
    <w:rsid w:val="00965139"/>
    <w:rsid w:val="0096696C"/>
    <w:rsid w:val="009670A4"/>
    <w:rsid w:val="00967D4D"/>
    <w:rsid w:val="009739D8"/>
    <w:rsid w:val="009759C1"/>
    <w:rsid w:val="00976409"/>
    <w:rsid w:val="009859B0"/>
    <w:rsid w:val="0099260D"/>
    <w:rsid w:val="00996A70"/>
    <w:rsid w:val="00996E91"/>
    <w:rsid w:val="009B150E"/>
    <w:rsid w:val="009B45A2"/>
    <w:rsid w:val="009B59F9"/>
    <w:rsid w:val="009C5C77"/>
    <w:rsid w:val="009D08E2"/>
    <w:rsid w:val="009D544C"/>
    <w:rsid w:val="009D7805"/>
    <w:rsid w:val="009E367E"/>
    <w:rsid w:val="009E38C0"/>
    <w:rsid w:val="009F346F"/>
    <w:rsid w:val="009F5C97"/>
    <w:rsid w:val="00A03F61"/>
    <w:rsid w:val="00A04BC0"/>
    <w:rsid w:val="00A13795"/>
    <w:rsid w:val="00A203D7"/>
    <w:rsid w:val="00A222AB"/>
    <w:rsid w:val="00A25623"/>
    <w:rsid w:val="00A27278"/>
    <w:rsid w:val="00A324A5"/>
    <w:rsid w:val="00A474B0"/>
    <w:rsid w:val="00A5107F"/>
    <w:rsid w:val="00A55EBC"/>
    <w:rsid w:val="00A56CB3"/>
    <w:rsid w:val="00A6002C"/>
    <w:rsid w:val="00A7418C"/>
    <w:rsid w:val="00A8343D"/>
    <w:rsid w:val="00A9133E"/>
    <w:rsid w:val="00AA731D"/>
    <w:rsid w:val="00AB4522"/>
    <w:rsid w:val="00AC7FA6"/>
    <w:rsid w:val="00AD4984"/>
    <w:rsid w:val="00AE02E7"/>
    <w:rsid w:val="00AE3454"/>
    <w:rsid w:val="00AF1B61"/>
    <w:rsid w:val="00B04464"/>
    <w:rsid w:val="00B04775"/>
    <w:rsid w:val="00B076D1"/>
    <w:rsid w:val="00B0799F"/>
    <w:rsid w:val="00B10D64"/>
    <w:rsid w:val="00B14A2D"/>
    <w:rsid w:val="00B168E9"/>
    <w:rsid w:val="00B43409"/>
    <w:rsid w:val="00B44F75"/>
    <w:rsid w:val="00B45FAC"/>
    <w:rsid w:val="00B52DAF"/>
    <w:rsid w:val="00B60C8D"/>
    <w:rsid w:val="00B615C1"/>
    <w:rsid w:val="00B72858"/>
    <w:rsid w:val="00B72B40"/>
    <w:rsid w:val="00B84D33"/>
    <w:rsid w:val="00B867F6"/>
    <w:rsid w:val="00B87CF2"/>
    <w:rsid w:val="00B926C7"/>
    <w:rsid w:val="00B94658"/>
    <w:rsid w:val="00B95C8E"/>
    <w:rsid w:val="00BA1C4E"/>
    <w:rsid w:val="00BB0C66"/>
    <w:rsid w:val="00BC20EC"/>
    <w:rsid w:val="00BC5959"/>
    <w:rsid w:val="00BC5B77"/>
    <w:rsid w:val="00BD0936"/>
    <w:rsid w:val="00BD1493"/>
    <w:rsid w:val="00BD3022"/>
    <w:rsid w:val="00BE7FB3"/>
    <w:rsid w:val="00BF7D21"/>
    <w:rsid w:val="00C013EE"/>
    <w:rsid w:val="00C03B89"/>
    <w:rsid w:val="00C04BD2"/>
    <w:rsid w:val="00C144A9"/>
    <w:rsid w:val="00C21B9A"/>
    <w:rsid w:val="00C24ED8"/>
    <w:rsid w:val="00C307A4"/>
    <w:rsid w:val="00C368E2"/>
    <w:rsid w:val="00C454C8"/>
    <w:rsid w:val="00C50CE0"/>
    <w:rsid w:val="00C51682"/>
    <w:rsid w:val="00C555FA"/>
    <w:rsid w:val="00C572E1"/>
    <w:rsid w:val="00C6714B"/>
    <w:rsid w:val="00C752B5"/>
    <w:rsid w:val="00C77AE4"/>
    <w:rsid w:val="00C931DB"/>
    <w:rsid w:val="00CA5D2F"/>
    <w:rsid w:val="00CA7174"/>
    <w:rsid w:val="00CB0FA1"/>
    <w:rsid w:val="00CB1596"/>
    <w:rsid w:val="00CB2EB6"/>
    <w:rsid w:val="00CB67DD"/>
    <w:rsid w:val="00CB72F0"/>
    <w:rsid w:val="00CC2484"/>
    <w:rsid w:val="00CD7D24"/>
    <w:rsid w:val="00CE223C"/>
    <w:rsid w:val="00CE5497"/>
    <w:rsid w:val="00CE62BF"/>
    <w:rsid w:val="00CF0429"/>
    <w:rsid w:val="00D00BE8"/>
    <w:rsid w:val="00D02D68"/>
    <w:rsid w:val="00D0377D"/>
    <w:rsid w:val="00D10F95"/>
    <w:rsid w:val="00D235F5"/>
    <w:rsid w:val="00D30B83"/>
    <w:rsid w:val="00D35002"/>
    <w:rsid w:val="00D3694A"/>
    <w:rsid w:val="00D377D2"/>
    <w:rsid w:val="00D56E3B"/>
    <w:rsid w:val="00D6720C"/>
    <w:rsid w:val="00D70904"/>
    <w:rsid w:val="00D777FF"/>
    <w:rsid w:val="00D77828"/>
    <w:rsid w:val="00D80A0B"/>
    <w:rsid w:val="00D831BD"/>
    <w:rsid w:val="00D907D1"/>
    <w:rsid w:val="00D910A8"/>
    <w:rsid w:val="00D9288C"/>
    <w:rsid w:val="00DB1696"/>
    <w:rsid w:val="00DB28E1"/>
    <w:rsid w:val="00DB311B"/>
    <w:rsid w:val="00DB385D"/>
    <w:rsid w:val="00DB6E85"/>
    <w:rsid w:val="00DC1DF6"/>
    <w:rsid w:val="00DC24B6"/>
    <w:rsid w:val="00DC2FAD"/>
    <w:rsid w:val="00DC6298"/>
    <w:rsid w:val="00DC6299"/>
    <w:rsid w:val="00DD2F10"/>
    <w:rsid w:val="00DE6964"/>
    <w:rsid w:val="00DE7A79"/>
    <w:rsid w:val="00DF0EEE"/>
    <w:rsid w:val="00DF4BC2"/>
    <w:rsid w:val="00DF7E66"/>
    <w:rsid w:val="00E070DB"/>
    <w:rsid w:val="00E106F8"/>
    <w:rsid w:val="00E16ED4"/>
    <w:rsid w:val="00E21181"/>
    <w:rsid w:val="00E23212"/>
    <w:rsid w:val="00E237A5"/>
    <w:rsid w:val="00E303FB"/>
    <w:rsid w:val="00E316D7"/>
    <w:rsid w:val="00E415F7"/>
    <w:rsid w:val="00E450EC"/>
    <w:rsid w:val="00E47B38"/>
    <w:rsid w:val="00E55D5B"/>
    <w:rsid w:val="00E67FA3"/>
    <w:rsid w:val="00E82FB4"/>
    <w:rsid w:val="00E86D69"/>
    <w:rsid w:val="00E86F18"/>
    <w:rsid w:val="00E9786D"/>
    <w:rsid w:val="00EA1DCB"/>
    <w:rsid w:val="00EA221B"/>
    <w:rsid w:val="00EB102D"/>
    <w:rsid w:val="00EB2D3C"/>
    <w:rsid w:val="00EB46C8"/>
    <w:rsid w:val="00EC3AA3"/>
    <w:rsid w:val="00EC600B"/>
    <w:rsid w:val="00ED055D"/>
    <w:rsid w:val="00ED5DCC"/>
    <w:rsid w:val="00ED6AF9"/>
    <w:rsid w:val="00EF4763"/>
    <w:rsid w:val="00EF49BC"/>
    <w:rsid w:val="00EF6F71"/>
    <w:rsid w:val="00F203EF"/>
    <w:rsid w:val="00F229E0"/>
    <w:rsid w:val="00F252E3"/>
    <w:rsid w:val="00F25FDD"/>
    <w:rsid w:val="00F35412"/>
    <w:rsid w:val="00F40ED7"/>
    <w:rsid w:val="00F42A05"/>
    <w:rsid w:val="00F54107"/>
    <w:rsid w:val="00F63009"/>
    <w:rsid w:val="00F67D7D"/>
    <w:rsid w:val="00F71900"/>
    <w:rsid w:val="00F772CA"/>
    <w:rsid w:val="00F921F8"/>
    <w:rsid w:val="00F948DD"/>
    <w:rsid w:val="00F96C90"/>
    <w:rsid w:val="00FA1F9A"/>
    <w:rsid w:val="00FA2197"/>
    <w:rsid w:val="00FA328F"/>
    <w:rsid w:val="00FA4741"/>
    <w:rsid w:val="00FA526C"/>
    <w:rsid w:val="00FA5699"/>
    <w:rsid w:val="00FB3A3E"/>
    <w:rsid w:val="00FC4F09"/>
    <w:rsid w:val="00FD021A"/>
    <w:rsid w:val="00FD0ABD"/>
    <w:rsid w:val="00FD2459"/>
    <w:rsid w:val="00FD3340"/>
    <w:rsid w:val="00FE12DB"/>
    <w:rsid w:val="00FE5B5A"/>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B5229"/>
  <w15:docId w15:val="{064AAFE2-333F-488E-A23D-EF857625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ordia New"/>
        <w:lang w:val="en-AU" w:eastAsia="zh-CN" w:bidi="th-TH"/>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464"/>
    <w:pPr>
      <w:spacing w:after="200" w:line="276" w:lineRule="auto"/>
    </w:pPr>
    <w:rPr>
      <w:sz w:val="22"/>
      <w:szCs w:val="28"/>
    </w:rPr>
  </w:style>
  <w:style w:type="paragraph" w:styleId="Heading1">
    <w:name w:val="heading 1"/>
    <w:basedOn w:val="Normal"/>
    <w:next w:val="Normal"/>
    <w:link w:val="Heading1Char"/>
    <w:qFormat/>
    <w:rsid w:val="00682415"/>
    <w:pPr>
      <w:widowControl w:val="0"/>
      <w:pBdr>
        <w:bottom w:val="single" w:sz="4" w:space="1" w:color="auto"/>
      </w:pBdr>
      <w:spacing w:before="240" w:after="120" w:line="240" w:lineRule="atLeast"/>
      <w:outlineLvl w:val="0"/>
    </w:pPr>
    <w:rPr>
      <w:rFonts w:ascii="Arial Narrow" w:eastAsia="Times New Roman" w:hAnsi="Arial Narrow" w:cs="Arial"/>
      <w:b/>
      <w:color w:val="333333"/>
      <w:kern w:val="28"/>
      <w:sz w:val="32"/>
      <w:szCs w:val="22"/>
      <w:lang w:eastAsia="en-US" w:bidi="ar-SA"/>
    </w:rPr>
  </w:style>
  <w:style w:type="paragraph" w:styleId="Heading2">
    <w:name w:val="heading 2"/>
    <w:basedOn w:val="Normal"/>
    <w:next w:val="Normal"/>
    <w:link w:val="Heading2Char"/>
    <w:qFormat/>
    <w:rsid w:val="00682415"/>
    <w:pPr>
      <w:keepNext/>
      <w:numPr>
        <w:numId w:val="3"/>
      </w:numPr>
      <w:spacing w:before="240" w:after="120" w:line="240" w:lineRule="atLeast"/>
      <w:outlineLvl w:val="1"/>
    </w:pPr>
    <w:rPr>
      <w:rFonts w:ascii="Arial Narrow" w:eastAsia="Times New Roman" w:hAnsi="Arial Narrow" w:cs="Angsana New"/>
      <w:b/>
      <w:sz w:val="28"/>
      <w:szCs w:val="22"/>
      <w:lang w:eastAsia="en-US"/>
    </w:rPr>
  </w:style>
  <w:style w:type="paragraph" w:styleId="Heading3">
    <w:name w:val="heading 3"/>
    <w:basedOn w:val="Heading2"/>
    <w:next w:val="Normal"/>
    <w:link w:val="Heading3Char"/>
    <w:qFormat/>
    <w:rsid w:val="00682415"/>
    <w:pPr>
      <w:spacing w:after="60" w:line="240" w:lineRule="auto"/>
      <w:outlineLvl w:val="2"/>
    </w:pPr>
    <w:rPr>
      <w:sz w:val="24"/>
    </w:rPr>
  </w:style>
  <w:style w:type="paragraph" w:styleId="Heading4">
    <w:name w:val="heading 4"/>
    <w:basedOn w:val="Normal"/>
    <w:next w:val="Normal"/>
    <w:link w:val="Heading4Char"/>
    <w:uiPriority w:val="9"/>
    <w:semiHidden/>
    <w:unhideWhenUsed/>
    <w:qFormat/>
    <w:rsid w:val="00216C68"/>
    <w:pPr>
      <w:keepNext/>
      <w:spacing w:before="240" w:after="60"/>
      <w:outlineLvl w:val="3"/>
    </w:pPr>
    <w:rPr>
      <w:rFonts w:asciiTheme="minorHAnsi" w:eastAsiaTheme="minorEastAsia" w:hAnsiTheme="minorHAnsi" w:cstheme="minorBidi"/>
      <w:b/>
      <w:bCs/>
      <w:sz w:val="28"/>
      <w:szCs w:val="35"/>
    </w:rPr>
  </w:style>
  <w:style w:type="paragraph" w:styleId="Heading5">
    <w:name w:val="heading 5"/>
    <w:basedOn w:val="Normal"/>
    <w:next w:val="Normal"/>
    <w:link w:val="Heading5Char"/>
    <w:uiPriority w:val="9"/>
    <w:semiHidden/>
    <w:unhideWhenUsed/>
    <w:qFormat/>
    <w:rsid w:val="00216C68"/>
    <w:pPr>
      <w:spacing w:before="240" w:after="60"/>
      <w:outlineLvl w:val="4"/>
    </w:pPr>
    <w:rPr>
      <w:rFonts w:asciiTheme="minorHAnsi" w:eastAsiaTheme="minorEastAsia" w:hAnsiTheme="minorHAnsi" w:cstheme="minorBidi"/>
      <w:b/>
      <w:bCs/>
      <w:i/>
      <w:iCs/>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E66"/>
    <w:pPr>
      <w:spacing w:after="0" w:line="240" w:lineRule="auto"/>
    </w:pPr>
    <w:rPr>
      <w:rFonts w:ascii="Tahoma" w:hAnsi="Tahoma" w:cs="Angsana New"/>
      <w:sz w:val="16"/>
      <w:szCs w:val="20"/>
    </w:rPr>
  </w:style>
  <w:style w:type="character" w:customStyle="1" w:styleId="BalloonTextChar">
    <w:name w:val="Balloon Text Char"/>
    <w:link w:val="BalloonText"/>
    <w:uiPriority w:val="99"/>
    <w:semiHidden/>
    <w:rsid w:val="00DF7E66"/>
    <w:rPr>
      <w:rFonts w:ascii="Tahoma" w:hAnsi="Tahoma" w:cs="Angsana New"/>
      <w:sz w:val="16"/>
      <w:szCs w:val="20"/>
    </w:rPr>
  </w:style>
  <w:style w:type="character" w:styleId="Hyperlink">
    <w:name w:val="Hyperlink"/>
    <w:uiPriority w:val="99"/>
    <w:unhideWhenUsed/>
    <w:rsid w:val="00DF7E66"/>
    <w:rPr>
      <w:color w:val="0000FF"/>
      <w:u w:val="single"/>
    </w:rPr>
  </w:style>
  <w:style w:type="character" w:customStyle="1" w:styleId="Heading1Char">
    <w:name w:val="Heading 1 Char"/>
    <w:link w:val="Heading1"/>
    <w:rsid w:val="00682415"/>
    <w:rPr>
      <w:rFonts w:ascii="Arial Narrow" w:eastAsia="Times New Roman" w:hAnsi="Arial Narrow" w:cs="Arial"/>
      <w:b/>
      <w:color w:val="333333"/>
      <w:kern w:val="28"/>
      <w:sz w:val="32"/>
      <w:szCs w:val="22"/>
      <w:lang w:eastAsia="en-US" w:bidi="ar-SA"/>
    </w:rPr>
  </w:style>
  <w:style w:type="character" w:customStyle="1" w:styleId="Heading2Char">
    <w:name w:val="Heading 2 Char"/>
    <w:link w:val="Heading2"/>
    <w:rsid w:val="00682415"/>
    <w:rPr>
      <w:rFonts w:ascii="Arial Narrow" w:eastAsia="Times New Roman" w:hAnsi="Arial Narrow" w:cs="Arial"/>
      <w:b/>
      <w:sz w:val="28"/>
      <w:szCs w:val="22"/>
      <w:lang w:eastAsia="en-US"/>
    </w:rPr>
  </w:style>
  <w:style w:type="character" w:customStyle="1" w:styleId="Heading3Char">
    <w:name w:val="Heading 3 Char"/>
    <w:link w:val="Heading3"/>
    <w:rsid w:val="00682415"/>
    <w:rPr>
      <w:rFonts w:ascii="Arial Narrow" w:eastAsia="Times New Roman" w:hAnsi="Arial Narrow" w:cs="Arial"/>
      <w:b/>
      <w:sz w:val="24"/>
      <w:szCs w:val="22"/>
      <w:lang w:eastAsia="en-US"/>
    </w:rPr>
  </w:style>
  <w:style w:type="paragraph" w:styleId="Footer">
    <w:name w:val="footer"/>
    <w:basedOn w:val="Normal"/>
    <w:link w:val="FooterChar"/>
    <w:uiPriority w:val="99"/>
    <w:rsid w:val="00682415"/>
    <w:pPr>
      <w:tabs>
        <w:tab w:val="center" w:pos="4320"/>
        <w:tab w:val="right" w:pos="8640"/>
      </w:tabs>
      <w:spacing w:after="0" w:line="240" w:lineRule="auto"/>
    </w:pPr>
    <w:rPr>
      <w:rFonts w:ascii="Arial" w:eastAsia="Times New Roman" w:hAnsi="Arial" w:cs="Arial"/>
      <w:color w:val="000000"/>
      <w:sz w:val="16"/>
      <w:szCs w:val="22"/>
      <w:lang w:eastAsia="en-US" w:bidi="ar-SA"/>
    </w:rPr>
  </w:style>
  <w:style w:type="character" w:customStyle="1" w:styleId="FooterChar">
    <w:name w:val="Footer Char"/>
    <w:link w:val="Footer"/>
    <w:uiPriority w:val="99"/>
    <w:rsid w:val="00682415"/>
    <w:rPr>
      <w:rFonts w:ascii="Arial" w:eastAsia="Times New Roman" w:hAnsi="Arial" w:cs="Arial"/>
      <w:color w:val="000000"/>
      <w:sz w:val="16"/>
      <w:szCs w:val="22"/>
      <w:lang w:eastAsia="en-US" w:bidi="ar-SA"/>
    </w:rPr>
  </w:style>
  <w:style w:type="paragraph" w:styleId="Header">
    <w:name w:val="header"/>
    <w:basedOn w:val="Normal"/>
    <w:link w:val="HeaderChar"/>
    <w:rsid w:val="00682415"/>
    <w:pPr>
      <w:tabs>
        <w:tab w:val="center" w:pos="4320"/>
        <w:tab w:val="right" w:pos="8640"/>
      </w:tabs>
      <w:spacing w:after="0" w:line="360" w:lineRule="auto"/>
    </w:pPr>
    <w:rPr>
      <w:rFonts w:ascii="Arial" w:eastAsia="Times New Roman" w:hAnsi="Arial" w:cs="Arial"/>
      <w:sz w:val="20"/>
      <w:szCs w:val="22"/>
      <w:lang w:eastAsia="en-US" w:bidi="ar-SA"/>
    </w:rPr>
  </w:style>
  <w:style w:type="character" w:customStyle="1" w:styleId="HeaderChar">
    <w:name w:val="Header Char"/>
    <w:link w:val="Header"/>
    <w:rsid w:val="00682415"/>
    <w:rPr>
      <w:rFonts w:ascii="Arial" w:eastAsia="Times New Roman" w:hAnsi="Arial" w:cs="Arial"/>
      <w:sz w:val="20"/>
      <w:szCs w:val="22"/>
      <w:lang w:eastAsia="en-US" w:bidi="ar-SA"/>
    </w:rPr>
  </w:style>
  <w:style w:type="paragraph" w:styleId="TOC1">
    <w:name w:val="toc 1"/>
    <w:basedOn w:val="Normal"/>
    <w:next w:val="Normal"/>
    <w:autoRedefine/>
    <w:uiPriority w:val="39"/>
    <w:rsid w:val="00DE7A79"/>
    <w:pPr>
      <w:tabs>
        <w:tab w:val="right" w:leader="dot" w:pos="9072"/>
      </w:tabs>
      <w:spacing w:before="60" w:after="60" w:line="240" w:lineRule="atLeast"/>
      <w:contextualSpacing/>
    </w:pPr>
    <w:rPr>
      <w:rFonts w:eastAsia="Times New Roman" w:cs="Arial"/>
      <w:b/>
      <w:noProof/>
      <w:szCs w:val="22"/>
      <w:lang w:val="en-US" w:eastAsia="en-US" w:bidi="ar-SA"/>
    </w:rPr>
  </w:style>
  <w:style w:type="paragraph" w:styleId="TOC2">
    <w:name w:val="toc 2"/>
    <w:basedOn w:val="Normal"/>
    <w:next w:val="Normal"/>
    <w:autoRedefine/>
    <w:uiPriority w:val="39"/>
    <w:rsid w:val="00682415"/>
    <w:pPr>
      <w:tabs>
        <w:tab w:val="right" w:leader="dot" w:pos="9072"/>
      </w:tabs>
      <w:spacing w:before="120" w:after="120" w:line="220" w:lineRule="atLeast"/>
      <w:ind w:left="284"/>
      <w:contextualSpacing/>
    </w:pPr>
    <w:rPr>
      <w:rFonts w:ascii="Arial" w:eastAsia="Times New Roman" w:hAnsi="Arial" w:cs="Arial"/>
      <w:sz w:val="20"/>
      <w:szCs w:val="22"/>
      <w:lang w:eastAsia="en-US" w:bidi="ar-SA"/>
    </w:rPr>
  </w:style>
  <w:style w:type="paragraph" w:styleId="Title">
    <w:name w:val="Title"/>
    <w:basedOn w:val="Normal"/>
    <w:link w:val="TitleChar"/>
    <w:qFormat/>
    <w:rsid w:val="00682415"/>
    <w:pPr>
      <w:spacing w:before="960" w:after="960" w:line="400" w:lineRule="atLeast"/>
      <w:jc w:val="center"/>
      <w:outlineLvl w:val="2"/>
    </w:pPr>
    <w:rPr>
      <w:rFonts w:ascii="Arial Narrow" w:eastAsia="Times New Roman" w:hAnsi="Arial Narrow" w:cs="Arial"/>
      <w:b/>
      <w:color w:val="333333"/>
      <w:spacing w:val="20"/>
      <w:kern w:val="28"/>
      <w:sz w:val="38"/>
      <w:szCs w:val="22"/>
      <w:lang w:eastAsia="en-US" w:bidi="ar-SA"/>
    </w:rPr>
  </w:style>
  <w:style w:type="character" w:customStyle="1" w:styleId="TitleChar">
    <w:name w:val="Title Char"/>
    <w:link w:val="Title"/>
    <w:rsid w:val="00682415"/>
    <w:rPr>
      <w:rFonts w:ascii="Arial Narrow" w:eastAsia="Times New Roman" w:hAnsi="Arial Narrow" w:cs="Arial"/>
      <w:b/>
      <w:color w:val="333333"/>
      <w:spacing w:val="20"/>
      <w:kern w:val="28"/>
      <w:sz w:val="38"/>
      <w:szCs w:val="22"/>
      <w:lang w:eastAsia="en-US" w:bidi="ar-SA"/>
    </w:rPr>
  </w:style>
  <w:style w:type="paragraph" w:styleId="BodyText">
    <w:name w:val="Body Text"/>
    <w:basedOn w:val="Normal"/>
    <w:link w:val="BodyTextChar"/>
    <w:rsid w:val="00682415"/>
    <w:pPr>
      <w:spacing w:before="120" w:after="120" w:line="240" w:lineRule="atLeast"/>
    </w:pPr>
    <w:rPr>
      <w:rFonts w:ascii="Arial" w:eastAsia="Times New Roman" w:hAnsi="Arial" w:cs="Arial"/>
      <w:iCs/>
      <w:sz w:val="20"/>
      <w:szCs w:val="22"/>
      <w:lang w:eastAsia="en-US" w:bidi="ar-SA"/>
    </w:rPr>
  </w:style>
  <w:style w:type="character" w:customStyle="1" w:styleId="BodyTextChar">
    <w:name w:val="Body Text Char"/>
    <w:link w:val="BodyText"/>
    <w:rsid w:val="00682415"/>
    <w:rPr>
      <w:rFonts w:ascii="Arial" w:eastAsia="Times New Roman" w:hAnsi="Arial" w:cs="Arial"/>
      <w:iCs/>
      <w:szCs w:val="22"/>
      <w:lang w:eastAsia="en-US" w:bidi="ar-SA"/>
    </w:rPr>
  </w:style>
  <w:style w:type="paragraph" w:styleId="ListBullet">
    <w:name w:val="List Bullet"/>
    <w:basedOn w:val="Normal"/>
    <w:rsid w:val="00682415"/>
    <w:pPr>
      <w:numPr>
        <w:numId w:val="1"/>
      </w:numPr>
      <w:tabs>
        <w:tab w:val="left" w:pos="284"/>
      </w:tabs>
      <w:spacing w:before="120" w:after="120" w:line="220" w:lineRule="atLeast"/>
      <w:ind w:left="284" w:hanging="284"/>
      <w:contextualSpacing/>
    </w:pPr>
    <w:rPr>
      <w:rFonts w:ascii="Arial" w:eastAsia="Times New Roman" w:hAnsi="Arial" w:cs="Arial"/>
      <w:szCs w:val="22"/>
      <w:lang w:eastAsia="en-US" w:bidi="ar-SA"/>
    </w:rPr>
  </w:style>
  <w:style w:type="character" w:styleId="Strong">
    <w:name w:val="Strong"/>
    <w:uiPriority w:val="22"/>
    <w:qFormat/>
    <w:rsid w:val="00682415"/>
    <w:rPr>
      <w:b/>
      <w:bCs/>
    </w:rPr>
  </w:style>
  <w:style w:type="table" w:styleId="TableGrid">
    <w:name w:val="Table Grid"/>
    <w:basedOn w:val="TableNormal"/>
    <w:rsid w:val="00682415"/>
    <w:rPr>
      <w:rFonts w:ascii="Times" w:eastAsia="Times New Roman" w:hAnsi="Times" w:cs="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Indent1">
    <w:name w:val="Body Text Indent1"/>
    <w:basedOn w:val="BodyText"/>
    <w:qFormat/>
    <w:rsid w:val="00682415"/>
    <w:pPr>
      <w:ind w:left="567"/>
    </w:pPr>
  </w:style>
  <w:style w:type="paragraph" w:customStyle="1" w:styleId="TableHeading1">
    <w:name w:val="Table Heading 1"/>
    <w:basedOn w:val="Tabletext"/>
    <w:rsid w:val="00812FDE"/>
    <w:rPr>
      <w:b/>
    </w:rPr>
  </w:style>
  <w:style w:type="paragraph" w:customStyle="1" w:styleId="Tabletext">
    <w:name w:val="Table text"/>
    <w:basedOn w:val="BodyText"/>
    <w:rsid w:val="00812FDE"/>
    <w:pPr>
      <w:spacing w:before="60" w:after="60" w:line="220" w:lineRule="atLeast"/>
      <w:contextualSpacing/>
    </w:pPr>
    <w:rPr>
      <w:sz w:val="18"/>
    </w:rPr>
  </w:style>
  <w:style w:type="paragraph" w:styleId="ListParagraph">
    <w:name w:val="List Paragraph"/>
    <w:basedOn w:val="Normal"/>
    <w:qFormat/>
    <w:rsid w:val="00C368E2"/>
    <w:pPr>
      <w:ind w:left="720"/>
      <w:contextualSpacing/>
    </w:pPr>
  </w:style>
  <w:style w:type="paragraph" w:styleId="Caption">
    <w:name w:val="caption"/>
    <w:basedOn w:val="Normal"/>
    <w:next w:val="Normal"/>
    <w:uiPriority w:val="35"/>
    <w:unhideWhenUsed/>
    <w:qFormat/>
    <w:rsid w:val="0095195F"/>
    <w:pPr>
      <w:spacing w:line="240" w:lineRule="auto"/>
    </w:pPr>
    <w:rPr>
      <w:b/>
      <w:bCs/>
      <w:color w:val="4F81BD"/>
      <w:sz w:val="18"/>
      <w:szCs w:val="22"/>
    </w:rPr>
  </w:style>
  <w:style w:type="paragraph" w:styleId="NormalWeb">
    <w:name w:val="Normal (Web)"/>
    <w:basedOn w:val="Normal"/>
    <w:uiPriority w:val="99"/>
    <w:unhideWhenUsed/>
    <w:rsid w:val="00BD1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D1493"/>
    <w:pPr>
      <w:autoSpaceDE w:val="0"/>
      <w:autoSpaceDN w:val="0"/>
      <w:adjustRightInd w:val="0"/>
    </w:pPr>
    <w:rPr>
      <w:rFonts w:ascii="Optima LT Std" w:eastAsia="Calibri" w:hAnsi="Optima LT Std" w:cs="Optima LT Std"/>
      <w:color w:val="000000"/>
      <w:sz w:val="24"/>
      <w:szCs w:val="24"/>
      <w:lang w:eastAsia="en-US" w:bidi="ar-SA"/>
    </w:rPr>
  </w:style>
  <w:style w:type="character" w:customStyle="1" w:styleId="Subtitle1">
    <w:name w:val="Subtitle1"/>
    <w:rsid w:val="00BD1493"/>
  </w:style>
  <w:style w:type="paragraph" w:styleId="TOCHeading">
    <w:name w:val="TOC Heading"/>
    <w:basedOn w:val="Heading1"/>
    <w:next w:val="Normal"/>
    <w:uiPriority w:val="39"/>
    <w:semiHidden/>
    <w:unhideWhenUsed/>
    <w:qFormat/>
    <w:rsid w:val="001A5307"/>
    <w:pPr>
      <w:keepNext/>
      <w:keepLines/>
      <w:widowControl/>
      <w:pBdr>
        <w:bottom w:val="none" w:sz="0" w:space="0" w:color="auto"/>
      </w:pBdr>
      <w:spacing w:before="480" w:after="0" w:line="276" w:lineRule="auto"/>
      <w:outlineLvl w:val="9"/>
    </w:pPr>
    <w:rPr>
      <w:rFonts w:ascii="Cambria" w:eastAsia="MS Gothic" w:hAnsi="Cambria" w:cs="Times New Roman"/>
      <w:bCs/>
      <w:color w:val="365F91"/>
      <w:kern w:val="0"/>
      <w:sz w:val="28"/>
      <w:szCs w:val="28"/>
      <w:lang w:val="en-US" w:eastAsia="ja-JP"/>
    </w:rPr>
  </w:style>
  <w:style w:type="paragraph" w:styleId="TOC3">
    <w:name w:val="toc 3"/>
    <w:basedOn w:val="Normal"/>
    <w:next w:val="Normal"/>
    <w:autoRedefine/>
    <w:uiPriority w:val="39"/>
    <w:unhideWhenUsed/>
    <w:rsid w:val="006C7CDE"/>
    <w:pPr>
      <w:tabs>
        <w:tab w:val="right" w:leader="dot" w:pos="9016"/>
      </w:tabs>
      <w:spacing w:after="0"/>
      <w:ind w:left="284"/>
    </w:pPr>
    <w:rPr>
      <w:rFonts w:eastAsia="Times New Roman" w:cs="Times New Roman"/>
      <w:noProof/>
      <w:sz w:val="20"/>
      <w:szCs w:val="20"/>
      <w:lang w:eastAsia="en-AU" w:bidi="ar-SA"/>
    </w:rPr>
  </w:style>
  <w:style w:type="paragraph" w:customStyle="1" w:styleId="ecxmsonormal">
    <w:name w:val="ecxmsonormal"/>
    <w:basedOn w:val="Normal"/>
    <w:rsid w:val="004955CB"/>
    <w:pPr>
      <w:spacing w:after="324" w:line="240" w:lineRule="auto"/>
    </w:pPr>
    <w:rPr>
      <w:rFonts w:ascii="Times New Roman" w:eastAsia="Times New Roman" w:hAnsi="Times New Roman" w:cs="Times New Roman"/>
      <w:sz w:val="24"/>
      <w:szCs w:val="24"/>
      <w:lang w:eastAsia="en-AU" w:bidi="ar-SA"/>
    </w:rPr>
  </w:style>
  <w:style w:type="paragraph" w:styleId="CommentText">
    <w:name w:val="annotation text"/>
    <w:basedOn w:val="Normal"/>
    <w:link w:val="CommentTextChar"/>
    <w:semiHidden/>
    <w:rsid w:val="00ED055D"/>
    <w:pPr>
      <w:spacing w:after="0" w:line="240" w:lineRule="auto"/>
      <w:jc w:val="both"/>
    </w:pPr>
    <w:rPr>
      <w:rFonts w:ascii="Palatino" w:eastAsia="Times New Roman" w:hAnsi="Palatino" w:cs="Angsana New"/>
      <w:sz w:val="20"/>
      <w:szCs w:val="20"/>
      <w:lang w:val="en-US" w:eastAsia="en-US"/>
    </w:rPr>
  </w:style>
  <w:style w:type="character" w:customStyle="1" w:styleId="CommentTextChar">
    <w:name w:val="Comment Text Char"/>
    <w:link w:val="CommentText"/>
    <w:semiHidden/>
    <w:rsid w:val="00ED055D"/>
    <w:rPr>
      <w:rFonts w:ascii="Palatino" w:eastAsia="Times New Roman" w:hAnsi="Palatino" w:cs="Times New Roman"/>
      <w:lang w:val="en-US" w:eastAsia="en-US"/>
    </w:rPr>
  </w:style>
  <w:style w:type="paragraph" w:styleId="BlockText">
    <w:name w:val="Block Text"/>
    <w:basedOn w:val="Default"/>
    <w:next w:val="Default"/>
    <w:uiPriority w:val="99"/>
    <w:rsid w:val="0038152C"/>
    <w:rPr>
      <w:rFonts w:ascii="Arial" w:eastAsia="SimSun" w:hAnsi="Arial" w:cs="Arial"/>
      <w:color w:val="auto"/>
      <w:lang w:eastAsia="en-AU"/>
    </w:rPr>
  </w:style>
  <w:style w:type="paragraph" w:styleId="BodyTextIndent2">
    <w:name w:val="Body Text Indent 2"/>
    <w:basedOn w:val="Normal"/>
    <w:link w:val="BodyTextIndent2Char"/>
    <w:uiPriority w:val="99"/>
    <w:semiHidden/>
    <w:unhideWhenUsed/>
    <w:rsid w:val="007B5DBC"/>
    <w:pPr>
      <w:spacing w:after="120" w:line="480" w:lineRule="auto"/>
      <w:ind w:left="283"/>
    </w:pPr>
  </w:style>
  <w:style w:type="character" w:customStyle="1" w:styleId="BodyTextIndent2Char">
    <w:name w:val="Body Text Indent 2 Char"/>
    <w:link w:val="BodyTextIndent2"/>
    <w:uiPriority w:val="99"/>
    <w:semiHidden/>
    <w:rsid w:val="007B5DBC"/>
    <w:rPr>
      <w:sz w:val="22"/>
      <w:szCs w:val="28"/>
      <w:lang w:eastAsia="zh-CN" w:bidi="th-TH"/>
    </w:rPr>
  </w:style>
  <w:style w:type="paragraph" w:customStyle="1" w:styleId="bodyspaced">
    <w:name w:val="body spaced"/>
    <w:basedOn w:val="Normal"/>
    <w:link w:val="bodyspacedChar"/>
    <w:rsid w:val="007B5DBC"/>
    <w:pPr>
      <w:spacing w:after="120" w:line="240" w:lineRule="auto"/>
      <w:jc w:val="both"/>
    </w:pPr>
    <w:rPr>
      <w:rFonts w:ascii="Arial" w:eastAsia="Times New Roman" w:hAnsi="Arial" w:cs="Angsana New"/>
      <w:color w:val="000000"/>
      <w:szCs w:val="22"/>
    </w:rPr>
  </w:style>
  <w:style w:type="character" w:customStyle="1" w:styleId="bodyspacedChar">
    <w:name w:val="body spaced Char"/>
    <w:link w:val="bodyspaced"/>
    <w:rsid w:val="007B5DBC"/>
    <w:rPr>
      <w:rFonts w:ascii="Arial" w:eastAsia="Times New Roman" w:hAnsi="Arial" w:cs="Times New Roman"/>
      <w:color w:val="000000"/>
      <w:sz w:val="22"/>
      <w:szCs w:val="22"/>
    </w:rPr>
  </w:style>
  <w:style w:type="paragraph" w:customStyle="1" w:styleId="BodyBullets">
    <w:name w:val="Body Bullets"/>
    <w:basedOn w:val="Normal"/>
    <w:rsid w:val="007B5DBC"/>
    <w:pPr>
      <w:numPr>
        <w:numId w:val="4"/>
      </w:numPr>
      <w:spacing w:before="100" w:beforeAutospacing="1" w:after="120" w:line="240" w:lineRule="auto"/>
      <w:jc w:val="both"/>
    </w:pPr>
    <w:rPr>
      <w:rFonts w:ascii="Arial" w:eastAsia="Times New Roman" w:hAnsi="Arial" w:cs="Times New Roman"/>
      <w:color w:val="000000"/>
      <w:szCs w:val="22"/>
      <w:lang w:eastAsia="en-AU" w:bidi="ar-SA"/>
    </w:rPr>
  </w:style>
  <w:style w:type="character" w:styleId="FollowedHyperlink">
    <w:name w:val="FollowedHyperlink"/>
    <w:uiPriority w:val="99"/>
    <w:semiHidden/>
    <w:unhideWhenUsed/>
    <w:rsid w:val="00EF49BC"/>
    <w:rPr>
      <w:color w:val="800080"/>
      <w:u w:val="single"/>
    </w:rPr>
  </w:style>
  <w:style w:type="character" w:customStyle="1" w:styleId="Heading4Char">
    <w:name w:val="Heading 4 Char"/>
    <w:basedOn w:val="DefaultParagraphFont"/>
    <w:link w:val="Heading4"/>
    <w:uiPriority w:val="9"/>
    <w:semiHidden/>
    <w:rsid w:val="00216C68"/>
    <w:rPr>
      <w:rFonts w:asciiTheme="minorHAnsi" w:eastAsiaTheme="minorEastAsia" w:hAnsiTheme="minorHAnsi" w:cstheme="minorBidi"/>
      <w:b/>
      <w:bCs/>
      <w:sz w:val="28"/>
      <w:szCs w:val="35"/>
    </w:rPr>
  </w:style>
  <w:style w:type="character" w:customStyle="1" w:styleId="Heading5Char">
    <w:name w:val="Heading 5 Char"/>
    <w:basedOn w:val="DefaultParagraphFont"/>
    <w:link w:val="Heading5"/>
    <w:uiPriority w:val="9"/>
    <w:semiHidden/>
    <w:rsid w:val="00216C68"/>
    <w:rPr>
      <w:rFonts w:asciiTheme="minorHAnsi" w:eastAsiaTheme="minorEastAsia" w:hAnsiTheme="minorHAnsi" w:cstheme="minorBidi"/>
      <w:b/>
      <w:bCs/>
      <w:i/>
      <w:iCs/>
      <w:sz w:val="26"/>
      <w:szCs w:val="33"/>
    </w:rPr>
  </w:style>
  <w:style w:type="character" w:styleId="CommentReference">
    <w:name w:val="annotation reference"/>
    <w:basedOn w:val="DefaultParagraphFont"/>
    <w:uiPriority w:val="99"/>
    <w:semiHidden/>
    <w:unhideWhenUsed/>
    <w:rsid w:val="007E0012"/>
    <w:rPr>
      <w:sz w:val="16"/>
      <w:szCs w:val="16"/>
    </w:rPr>
  </w:style>
  <w:style w:type="paragraph" w:styleId="CommentSubject">
    <w:name w:val="annotation subject"/>
    <w:basedOn w:val="CommentText"/>
    <w:next w:val="CommentText"/>
    <w:link w:val="CommentSubjectChar"/>
    <w:uiPriority w:val="99"/>
    <w:semiHidden/>
    <w:unhideWhenUsed/>
    <w:rsid w:val="007E0012"/>
    <w:pPr>
      <w:spacing w:after="200"/>
      <w:jc w:val="left"/>
    </w:pPr>
    <w:rPr>
      <w:rFonts w:ascii="Calibri" w:eastAsia="SimSun" w:hAnsi="Calibri" w:cs="Cordia New"/>
      <w:b/>
      <w:bCs/>
      <w:szCs w:val="25"/>
      <w:lang w:val="en-AU" w:eastAsia="zh-CN"/>
    </w:rPr>
  </w:style>
  <w:style w:type="character" w:customStyle="1" w:styleId="CommentSubjectChar">
    <w:name w:val="Comment Subject Char"/>
    <w:basedOn w:val="CommentTextChar"/>
    <w:link w:val="CommentSubject"/>
    <w:uiPriority w:val="99"/>
    <w:semiHidden/>
    <w:rsid w:val="007E0012"/>
    <w:rPr>
      <w:rFonts w:ascii="Palatino" w:eastAsia="Times New Roman" w:hAnsi="Palatino" w:cs="Times New Roman"/>
      <w:b/>
      <w:bCs/>
      <w:szCs w:val="25"/>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3405">
      <w:bodyDiv w:val="1"/>
      <w:marLeft w:val="0"/>
      <w:marRight w:val="0"/>
      <w:marTop w:val="0"/>
      <w:marBottom w:val="0"/>
      <w:divBdr>
        <w:top w:val="none" w:sz="0" w:space="0" w:color="auto"/>
        <w:left w:val="none" w:sz="0" w:space="0" w:color="auto"/>
        <w:bottom w:val="none" w:sz="0" w:space="0" w:color="auto"/>
        <w:right w:val="none" w:sz="0" w:space="0" w:color="auto"/>
      </w:divBdr>
    </w:div>
    <w:div w:id="104740984">
      <w:bodyDiv w:val="1"/>
      <w:marLeft w:val="0"/>
      <w:marRight w:val="0"/>
      <w:marTop w:val="0"/>
      <w:marBottom w:val="0"/>
      <w:divBdr>
        <w:top w:val="none" w:sz="0" w:space="0" w:color="auto"/>
        <w:left w:val="none" w:sz="0" w:space="0" w:color="auto"/>
        <w:bottom w:val="none" w:sz="0" w:space="0" w:color="auto"/>
        <w:right w:val="none" w:sz="0" w:space="0" w:color="auto"/>
      </w:divBdr>
      <w:divsChild>
        <w:div w:id="772281289">
          <w:marLeft w:val="706"/>
          <w:marRight w:val="0"/>
          <w:marTop w:val="0"/>
          <w:marBottom w:val="0"/>
          <w:divBdr>
            <w:top w:val="none" w:sz="0" w:space="0" w:color="auto"/>
            <w:left w:val="none" w:sz="0" w:space="0" w:color="auto"/>
            <w:bottom w:val="none" w:sz="0" w:space="0" w:color="auto"/>
            <w:right w:val="none" w:sz="0" w:space="0" w:color="auto"/>
          </w:divBdr>
        </w:div>
        <w:div w:id="1147549005">
          <w:marLeft w:val="706"/>
          <w:marRight w:val="0"/>
          <w:marTop w:val="0"/>
          <w:marBottom w:val="0"/>
          <w:divBdr>
            <w:top w:val="none" w:sz="0" w:space="0" w:color="auto"/>
            <w:left w:val="none" w:sz="0" w:space="0" w:color="auto"/>
            <w:bottom w:val="none" w:sz="0" w:space="0" w:color="auto"/>
            <w:right w:val="none" w:sz="0" w:space="0" w:color="auto"/>
          </w:divBdr>
        </w:div>
        <w:div w:id="1263606887">
          <w:marLeft w:val="706"/>
          <w:marRight w:val="0"/>
          <w:marTop w:val="0"/>
          <w:marBottom w:val="0"/>
          <w:divBdr>
            <w:top w:val="none" w:sz="0" w:space="0" w:color="auto"/>
            <w:left w:val="none" w:sz="0" w:space="0" w:color="auto"/>
            <w:bottom w:val="none" w:sz="0" w:space="0" w:color="auto"/>
            <w:right w:val="none" w:sz="0" w:space="0" w:color="auto"/>
          </w:divBdr>
        </w:div>
        <w:div w:id="1802308190">
          <w:marLeft w:val="706"/>
          <w:marRight w:val="0"/>
          <w:marTop w:val="0"/>
          <w:marBottom w:val="0"/>
          <w:divBdr>
            <w:top w:val="none" w:sz="0" w:space="0" w:color="auto"/>
            <w:left w:val="none" w:sz="0" w:space="0" w:color="auto"/>
            <w:bottom w:val="none" w:sz="0" w:space="0" w:color="auto"/>
            <w:right w:val="none" w:sz="0" w:space="0" w:color="auto"/>
          </w:divBdr>
        </w:div>
      </w:divsChild>
    </w:div>
    <w:div w:id="149247775">
      <w:bodyDiv w:val="1"/>
      <w:marLeft w:val="0"/>
      <w:marRight w:val="0"/>
      <w:marTop w:val="0"/>
      <w:marBottom w:val="0"/>
      <w:divBdr>
        <w:top w:val="none" w:sz="0" w:space="0" w:color="auto"/>
        <w:left w:val="none" w:sz="0" w:space="0" w:color="auto"/>
        <w:bottom w:val="none" w:sz="0" w:space="0" w:color="auto"/>
        <w:right w:val="none" w:sz="0" w:space="0" w:color="auto"/>
      </w:divBdr>
    </w:div>
    <w:div w:id="194125944">
      <w:bodyDiv w:val="1"/>
      <w:marLeft w:val="0"/>
      <w:marRight w:val="0"/>
      <w:marTop w:val="0"/>
      <w:marBottom w:val="0"/>
      <w:divBdr>
        <w:top w:val="none" w:sz="0" w:space="0" w:color="auto"/>
        <w:left w:val="none" w:sz="0" w:space="0" w:color="auto"/>
        <w:bottom w:val="none" w:sz="0" w:space="0" w:color="auto"/>
        <w:right w:val="none" w:sz="0" w:space="0" w:color="auto"/>
      </w:divBdr>
    </w:div>
    <w:div w:id="226453065">
      <w:bodyDiv w:val="1"/>
      <w:marLeft w:val="0"/>
      <w:marRight w:val="0"/>
      <w:marTop w:val="0"/>
      <w:marBottom w:val="0"/>
      <w:divBdr>
        <w:top w:val="none" w:sz="0" w:space="0" w:color="auto"/>
        <w:left w:val="none" w:sz="0" w:space="0" w:color="auto"/>
        <w:bottom w:val="none" w:sz="0" w:space="0" w:color="auto"/>
        <w:right w:val="none" w:sz="0" w:space="0" w:color="auto"/>
      </w:divBdr>
    </w:div>
    <w:div w:id="283734739">
      <w:bodyDiv w:val="1"/>
      <w:marLeft w:val="0"/>
      <w:marRight w:val="0"/>
      <w:marTop w:val="0"/>
      <w:marBottom w:val="0"/>
      <w:divBdr>
        <w:top w:val="none" w:sz="0" w:space="0" w:color="auto"/>
        <w:left w:val="none" w:sz="0" w:space="0" w:color="auto"/>
        <w:bottom w:val="none" w:sz="0" w:space="0" w:color="auto"/>
        <w:right w:val="none" w:sz="0" w:space="0" w:color="auto"/>
      </w:divBdr>
    </w:div>
    <w:div w:id="288367073">
      <w:bodyDiv w:val="1"/>
      <w:marLeft w:val="0"/>
      <w:marRight w:val="0"/>
      <w:marTop w:val="0"/>
      <w:marBottom w:val="0"/>
      <w:divBdr>
        <w:top w:val="none" w:sz="0" w:space="0" w:color="auto"/>
        <w:left w:val="none" w:sz="0" w:space="0" w:color="auto"/>
        <w:bottom w:val="none" w:sz="0" w:space="0" w:color="auto"/>
        <w:right w:val="none" w:sz="0" w:space="0" w:color="auto"/>
      </w:divBdr>
    </w:div>
    <w:div w:id="297271829">
      <w:bodyDiv w:val="1"/>
      <w:marLeft w:val="0"/>
      <w:marRight w:val="0"/>
      <w:marTop w:val="0"/>
      <w:marBottom w:val="0"/>
      <w:divBdr>
        <w:top w:val="none" w:sz="0" w:space="0" w:color="auto"/>
        <w:left w:val="none" w:sz="0" w:space="0" w:color="auto"/>
        <w:bottom w:val="none" w:sz="0" w:space="0" w:color="auto"/>
        <w:right w:val="none" w:sz="0" w:space="0" w:color="auto"/>
      </w:divBdr>
      <w:divsChild>
        <w:div w:id="154927309">
          <w:marLeft w:val="850"/>
          <w:marRight w:val="0"/>
          <w:marTop w:val="0"/>
          <w:marBottom w:val="0"/>
          <w:divBdr>
            <w:top w:val="none" w:sz="0" w:space="0" w:color="auto"/>
            <w:left w:val="none" w:sz="0" w:space="0" w:color="auto"/>
            <w:bottom w:val="none" w:sz="0" w:space="0" w:color="auto"/>
            <w:right w:val="none" w:sz="0" w:space="0" w:color="auto"/>
          </w:divBdr>
        </w:div>
        <w:div w:id="565528816">
          <w:marLeft w:val="850"/>
          <w:marRight w:val="0"/>
          <w:marTop w:val="0"/>
          <w:marBottom w:val="0"/>
          <w:divBdr>
            <w:top w:val="none" w:sz="0" w:space="0" w:color="auto"/>
            <w:left w:val="none" w:sz="0" w:space="0" w:color="auto"/>
            <w:bottom w:val="none" w:sz="0" w:space="0" w:color="auto"/>
            <w:right w:val="none" w:sz="0" w:space="0" w:color="auto"/>
          </w:divBdr>
        </w:div>
        <w:div w:id="913854256">
          <w:marLeft w:val="850"/>
          <w:marRight w:val="0"/>
          <w:marTop w:val="0"/>
          <w:marBottom w:val="0"/>
          <w:divBdr>
            <w:top w:val="none" w:sz="0" w:space="0" w:color="auto"/>
            <w:left w:val="none" w:sz="0" w:space="0" w:color="auto"/>
            <w:bottom w:val="none" w:sz="0" w:space="0" w:color="auto"/>
            <w:right w:val="none" w:sz="0" w:space="0" w:color="auto"/>
          </w:divBdr>
        </w:div>
        <w:div w:id="1196649593">
          <w:marLeft w:val="850"/>
          <w:marRight w:val="0"/>
          <w:marTop w:val="0"/>
          <w:marBottom w:val="0"/>
          <w:divBdr>
            <w:top w:val="none" w:sz="0" w:space="0" w:color="auto"/>
            <w:left w:val="none" w:sz="0" w:space="0" w:color="auto"/>
            <w:bottom w:val="none" w:sz="0" w:space="0" w:color="auto"/>
            <w:right w:val="none" w:sz="0" w:space="0" w:color="auto"/>
          </w:divBdr>
        </w:div>
      </w:divsChild>
    </w:div>
    <w:div w:id="388847627">
      <w:bodyDiv w:val="1"/>
      <w:marLeft w:val="0"/>
      <w:marRight w:val="0"/>
      <w:marTop w:val="0"/>
      <w:marBottom w:val="0"/>
      <w:divBdr>
        <w:top w:val="none" w:sz="0" w:space="0" w:color="auto"/>
        <w:left w:val="none" w:sz="0" w:space="0" w:color="auto"/>
        <w:bottom w:val="none" w:sz="0" w:space="0" w:color="auto"/>
        <w:right w:val="none" w:sz="0" w:space="0" w:color="auto"/>
      </w:divBdr>
    </w:div>
    <w:div w:id="608316870">
      <w:bodyDiv w:val="1"/>
      <w:marLeft w:val="0"/>
      <w:marRight w:val="0"/>
      <w:marTop w:val="0"/>
      <w:marBottom w:val="0"/>
      <w:divBdr>
        <w:top w:val="none" w:sz="0" w:space="0" w:color="auto"/>
        <w:left w:val="none" w:sz="0" w:space="0" w:color="auto"/>
        <w:bottom w:val="none" w:sz="0" w:space="0" w:color="auto"/>
        <w:right w:val="none" w:sz="0" w:space="0" w:color="auto"/>
      </w:divBdr>
    </w:div>
    <w:div w:id="625938677">
      <w:bodyDiv w:val="1"/>
      <w:marLeft w:val="0"/>
      <w:marRight w:val="0"/>
      <w:marTop w:val="0"/>
      <w:marBottom w:val="0"/>
      <w:divBdr>
        <w:top w:val="none" w:sz="0" w:space="0" w:color="auto"/>
        <w:left w:val="none" w:sz="0" w:space="0" w:color="auto"/>
        <w:bottom w:val="none" w:sz="0" w:space="0" w:color="auto"/>
        <w:right w:val="none" w:sz="0" w:space="0" w:color="auto"/>
      </w:divBdr>
      <w:divsChild>
        <w:div w:id="70003190">
          <w:marLeft w:val="562"/>
          <w:marRight w:val="0"/>
          <w:marTop w:val="0"/>
          <w:marBottom w:val="0"/>
          <w:divBdr>
            <w:top w:val="none" w:sz="0" w:space="0" w:color="auto"/>
            <w:left w:val="none" w:sz="0" w:space="0" w:color="auto"/>
            <w:bottom w:val="none" w:sz="0" w:space="0" w:color="auto"/>
            <w:right w:val="none" w:sz="0" w:space="0" w:color="auto"/>
          </w:divBdr>
        </w:div>
        <w:div w:id="1361128132">
          <w:marLeft w:val="562"/>
          <w:marRight w:val="0"/>
          <w:marTop w:val="0"/>
          <w:marBottom w:val="0"/>
          <w:divBdr>
            <w:top w:val="none" w:sz="0" w:space="0" w:color="auto"/>
            <w:left w:val="none" w:sz="0" w:space="0" w:color="auto"/>
            <w:bottom w:val="none" w:sz="0" w:space="0" w:color="auto"/>
            <w:right w:val="none" w:sz="0" w:space="0" w:color="auto"/>
          </w:divBdr>
        </w:div>
        <w:div w:id="1571886338">
          <w:marLeft w:val="562"/>
          <w:marRight w:val="0"/>
          <w:marTop w:val="0"/>
          <w:marBottom w:val="0"/>
          <w:divBdr>
            <w:top w:val="none" w:sz="0" w:space="0" w:color="auto"/>
            <w:left w:val="none" w:sz="0" w:space="0" w:color="auto"/>
            <w:bottom w:val="none" w:sz="0" w:space="0" w:color="auto"/>
            <w:right w:val="none" w:sz="0" w:space="0" w:color="auto"/>
          </w:divBdr>
        </w:div>
        <w:div w:id="1815368442">
          <w:marLeft w:val="562"/>
          <w:marRight w:val="0"/>
          <w:marTop w:val="0"/>
          <w:marBottom w:val="0"/>
          <w:divBdr>
            <w:top w:val="none" w:sz="0" w:space="0" w:color="auto"/>
            <w:left w:val="none" w:sz="0" w:space="0" w:color="auto"/>
            <w:bottom w:val="none" w:sz="0" w:space="0" w:color="auto"/>
            <w:right w:val="none" w:sz="0" w:space="0" w:color="auto"/>
          </w:divBdr>
        </w:div>
        <w:div w:id="1823964061">
          <w:marLeft w:val="562"/>
          <w:marRight w:val="0"/>
          <w:marTop w:val="0"/>
          <w:marBottom w:val="0"/>
          <w:divBdr>
            <w:top w:val="none" w:sz="0" w:space="0" w:color="auto"/>
            <w:left w:val="none" w:sz="0" w:space="0" w:color="auto"/>
            <w:bottom w:val="none" w:sz="0" w:space="0" w:color="auto"/>
            <w:right w:val="none" w:sz="0" w:space="0" w:color="auto"/>
          </w:divBdr>
        </w:div>
      </w:divsChild>
    </w:div>
    <w:div w:id="674382278">
      <w:bodyDiv w:val="1"/>
      <w:marLeft w:val="0"/>
      <w:marRight w:val="0"/>
      <w:marTop w:val="0"/>
      <w:marBottom w:val="0"/>
      <w:divBdr>
        <w:top w:val="none" w:sz="0" w:space="0" w:color="auto"/>
        <w:left w:val="none" w:sz="0" w:space="0" w:color="auto"/>
        <w:bottom w:val="none" w:sz="0" w:space="0" w:color="auto"/>
        <w:right w:val="none" w:sz="0" w:space="0" w:color="auto"/>
      </w:divBdr>
    </w:div>
    <w:div w:id="741678249">
      <w:bodyDiv w:val="1"/>
      <w:marLeft w:val="0"/>
      <w:marRight w:val="0"/>
      <w:marTop w:val="0"/>
      <w:marBottom w:val="0"/>
      <w:divBdr>
        <w:top w:val="none" w:sz="0" w:space="0" w:color="auto"/>
        <w:left w:val="none" w:sz="0" w:space="0" w:color="auto"/>
        <w:bottom w:val="none" w:sz="0" w:space="0" w:color="auto"/>
        <w:right w:val="none" w:sz="0" w:space="0" w:color="auto"/>
      </w:divBdr>
      <w:divsChild>
        <w:div w:id="193352381">
          <w:marLeft w:val="706"/>
          <w:marRight w:val="0"/>
          <w:marTop w:val="0"/>
          <w:marBottom w:val="0"/>
          <w:divBdr>
            <w:top w:val="none" w:sz="0" w:space="0" w:color="auto"/>
            <w:left w:val="none" w:sz="0" w:space="0" w:color="auto"/>
            <w:bottom w:val="none" w:sz="0" w:space="0" w:color="auto"/>
            <w:right w:val="none" w:sz="0" w:space="0" w:color="auto"/>
          </w:divBdr>
        </w:div>
        <w:div w:id="890262203">
          <w:marLeft w:val="706"/>
          <w:marRight w:val="0"/>
          <w:marTop w:val="0"/>
          <w:marBottom w:val="0"/>
          <w:divBdr>
            <w:top w:val="none" w:sz="0" w:space="0" w:color="auto"/>
            <w:left w:val="none" w:sz="0" w:space="0" w:color="auto"/>
            <w:bottom w:val="none" w:sz="0" w:space="0" w:color="auto"/>
            <w:right w:val="none" w:sz="0" w:space="0" w:color="auto"/>
          </w:divBdr>
        </w:div>
        <w:div w:id="1742362827">
          <w:marLeft w:val="706"/>
          <w:marRight w:val="0"/>
          <w:marTop w:val="0"/>
          <w:marBottom w:val="0"/>
          <w:divBdr>
            <w:top w:val="none" w:sz="0" w:space="0" w:color="auto"/>
            <w:left w:val="none" w:sz="0" w:space="0" w:color="auto"/>
            <w:bottom w:val="none" w:sz="0" w:space="0" w:color="auto"/>
            <w:right w:val="none" w:sz="0" w:space="0" w:color="auto"/>
          </w:divBdr>
        </w:div>
      </w:divsChild>
    </w:div>
    <w:div w:id="798956999">
      <w:bodyDiv w:val="1"/>
      <w:marLeft w:val="0"/>
      <w:marRight w:val="0"/>
      <w:marTop w:val="0"/>
      <w:marBottom w:val="0"/>
      <w:divBdr>
        <w:top w:val="none" w:sz="0" w:space="0" w:color="auto"/>
        <w:left w:val="none" w:sz="0" w:space="0" w:color="auto"/>
        <w:bottom w:val="none" w:sz="0" w:space="0" w:color="auto"/>
        <w:right w:val="none" w:sz="0" w:space="0" w:color="auto"/>
      </w:divBdr>
    </w:div>
    <w:div w:id="823084190">
      <w:bodyDiv w:val="1"/>
      <w:marLeft w:val="0"/>
      <w:marRight w:val="0"/>
      <w:marTop w:val="0"/>
      <w:marBottom w:val="0"/>
      <w:divBdr>
        <w:top w:val="none" w:sz="0" w:space="0" w:color="auto"/>
        <w:left w:val="none" w:sz="0" w:space="0" w:color="auto"/>
        <w:bottom w:val="none" w:sz="0" w:space="0" w:color="auto"/>
        <w:right w:val="none" w:sz="0" w:space="0" w:color="auto"/>
      </w:divBdr>
    </w:div>
    <w:div w:id="825824929">
      <w:bodyDiv w:val="1"/>
      <w:marLeft w:val="0"/>
      <w:marRight w:val="0"/>
      <w:marTop w:val="0"/>
      <w:marBottom w:val="0"/>
      <w:divBdr>
        <w:top w:val="none" w:sz="0" w:space="0" w:color="auto"/>
        <w:left w:val="none" w:sz="0" w:space="0" w:color="auto"/>
        <w:bottom w:val="none" w:sz="0" w:space="0" w:color="auto"/>
        <w:right w:val="none" w:sz="0" w:space="0" w:color="auto"/>
      </w:divBdr>
    </w:div>
    <w:div w:id="842624206">
      <w:bodyDiv w:val="1"/>
      <w:marLeft w:val="0"/>
      <w:marRight w:val="0"/>
      <w:marTop w:val="0"/>
      <w:marBottom w:val="0"/>
      <w:divBdr>
        <w:top w:val="none" w:sz="0" w:space="0" w:color="auto"/>
        <w:left w:val="none" w:sz="0" w:space="0" w:color="auto"/>
        <w:bottom w:val="none" w:sz="0" w:space="0" w:color="auto"/>
        <w:right w:val="none" w:sz="0" w:space="0" w:color="auto"/>
      </w:divBdr>
    </w:div>
    <w:div w:id="879631444">
      <w:bodyDiv w:val="1"/>
      <w:marLeft w:val="0"/>
      <w:marRight w:val="0"/>
      <w:marTop w:val="0"/>
      <w:marBottom w:val="0"/>
      <w:divBdr>
        <w:top w:val="none" w:sz="0" w:space="0" w:color="auto"/>
        <w:left w:val="none" w:sz="0" w:space="0" w:color="auto"/>
        <w:bottom w:val="none" w:sz="0" w:space="0" w:color="auto"/>
        <w:right w:val="none" w:sz="0" w:space="0" w:color="auto"/>
      </w:divBdr>
    </w:div>
    <w:div w:id="886722136">
      <w:bodyDiv w:val="1"/>
      <w:marLeft w:val="0"/>
      <w:marRight w:val="0"/>
      <w:marTop w:val="0"/>
      <w:marBottom w:val="0"/>
      <w:divBdr>
        <w:top w:val="none" w:sz="0" w:space="0" w:color="auto"/>
        <w:left w:val="none" w:sz="0" w:space="0" w:color="auto"/>
        <w:bottom w:val="none" w:sz="0" w:space="0" w:color="auto"/>
        <w:right w:val="none" w:sz="0" w:space="0" w:color="auto"/>
      </w:divBdr>
    </w:div>
    <w:div w:id="926691889">
      <w:bodyDiv w:val="1"/>
      <w:marLeft w:val="0"/>
      <w:marRight w:val="0"/>
      <w:marTop w:val="0"/>
      <w:marBottom w:val="0"/>
      <w:divBdr>
        <w:top w:val="none" w:sz="0" w:space="0" w:color="auto"/>
        <w:left w:val="none" w:sz="0" w:space="0" w:color="auto"/>
        <w:bottom w:val="none" w:sz="0" w:space="0" w:color="auto"/>
        <w:right w:val="none" w:sz="0" w:space="0" w:color="auto"/>
      </w:divBdr>
    </w:div>
    <w:div w:id="939682252">
      <w:bodyDiv w:val="1"/>
      <w:marLeft w:val="0"/>
      <w:marRight w:val="0"/>
      <w:marTop w:val="0"/>
      <w:marBottom w:val="0"/>
      <w:divBdr>
        <w:top w:val="none" w:sz="0" w:space="0" w:color="auto"/>
        <w:left w:val="none" w:sz="0" w:space="0" w:color="auto"/>
        <w:bottom w:val="none" w:sz="0" w:space="0" w:color="auto"/>
        <w:right w:val="none" w:sz="0" w:space="0" w:color="auto"/>
      </w:divBdr>
    </w:div>
    <w:div w:id="1018965110">
      <w:bodyDiv w:val="1"/>
      <w:marLeft w:val="0"/>
      <w:marRight w:val="0"/>
      <w:marTop w:val="0"/>
      <w:marBottom w:val="0"/>
      <w:divBdr>
        <w:top w:val="none" w:sz="0" w:space="0" w:color="auto"/>
        <w:left w:val="none" w:sz="0" w:space="0" w:color="auto"/>
        <w:bottom w:val="none" w:sz="0" w:space="0" w:color="auto"/>
        <w:right w:val="none" w:sz="0" w:space="0" w:color="auto"/>
      </w:divBdr>
    </w:div>
    <w:div w:id="1049380458">
      <w:bodyDiv w:val="1"/>
      <w:marLeft w:val="0"/>
      <w:marRight w:val="0"/>
      <w:marTop w:val="0"/>
      <w:marBottom w:val="0"/>
      <w:divBdr>
        <w:top w:val="none" w:sz="0" w:space="0" w:color="auto"/>
        <w:left w:val="none" w:sz="0" w:space="0" w:color="auto"/>
        <w:bottom w:val="none" w:sz="0" w:space="0" w:color="auto"/>
        <w:right w:val="none" w:sz="0" w:space="0" w:color="auto"/>
      </w:divBdr>
      <w:divsChild>
        <w:div w:id="49303739">
          <w:marLeft w:val="0"/>
          <w:marRight w:val="0"/>
          <w:marTop w:val="0"/>
          <w:marBottom w:val="0"/>
          <w:divBdr>
            <w:top w:val="none" w:sz="0" w:space="0" w:color="auto"/>
            <w:left w:val="none" w:sz="0" w:space="0" w:color="auto"/>
            <w:bottom w:val="none" w:sz="0" w:space="0" w:color="auto"/>
            <w:right w:val="none" w:sz="0" w:space="0" w:color="auto"/>
          </w:divBdr>
          <w:divsChild>
            <w:div w:id="1335104700">
              <w:marLeft w:val="0"/>
              <w:marRight w:val="0"/>
              <w:marTop w:val="0"/>
              <w:marBottom w:val="0"/>
              <w:divBdr>
                <w:top w:val="none" w:sz="0" w:space="0" w:color="auto"/>
                <w:left w:val="none" w:sz="0" w:space="0" w:color="auto"/>
                <w:bottom w:val="none" w:sz="0" w:space="0" w:color="auto"/>
                <w:right w:val="none" w:sz="0" w:space="0" w:color="auto"/>
              </w:divBdr>
              <w:divsChild>
                <w:div w:id="1233197710">
                  <w:marLeft w:val="0"/>
                  <w:marRight w:val="0"/>
                  <w:marTop w:val="0"/>
                  <w:marBottom w:val="0"/>
                  <w:divBdr>
                    <w:top w:val="none" w:sz="0" w:space="0" w:color="auto"/>
                    <w:left w:val="none" w:sz="0" w:space="0" w:color="auto"/>
                    <w:bottom w:val="none" w:sz="0" w:space="0" w:color="auto"/>
                    <w:right w:val="none" w:sz="0" w:space="0" w:color="auto"/>
                  </w:divBdr>
                  <w:divsChild>
                    <w:div w:id="965085640">
                      <w:marLeft w:val="0"/>
                      <w:marRight w:val="0"/>
                      <w:marTop w:val="0"/>
                      <w:marBottom w:val="0"/>
                      <w:divBdr>
                        <w:top w:val="none" w:sz="0" w:space="0" w:color="auto"/>
                        <w:left w:val="none" w:sz="0" w:space="0" w:color="auto"/>
                        <w:bottom w:val="none" w:sz="0" w:space="0" w:color="auto"/>
                        <w:right w:val="none" w:sz="0" w:space="0" w:color="auto"/>
                      </w:divBdr>
                      <w:divsChild>
                        <w:div w:id="12115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103584">
      <w:bodyDiv w:val="1"/>
      <w:marLeft w:val="0"/>
      <w:marRight w:val="0"/>
      <w:marTop w:val="0"/>
      <w:marBottom w:val="0"/>
      <w:divBdr>
        <w:top w:val="none" w:sz="0" w:space="0" w:color="auto"/>
        <w:left w:val="none" w:sz="0" w:space="0" w:color="auto"/>
        <w:bottom w:val="none" w:sz="0" w:space="0" w:color="auto"/>
        <w:right w:val="none" w:sz="0" w:space="0" w:color="auto"/>
      </w:divBdr>
    </w:div>
    <w:div w:id="1309017976">
      <w:bodyDiv w:val="1"/>
      <w:marLeft w:val="0"/>
      <w:marRight w:val="0"/>
      <w:marTop w:val="0"/>
      <w:marBottom w:val="0"/>
      <w:divBdr>
        <w:top w:val="none" w:sz="0" w:space="0" w:color="auto"/>
        <w:left w:val="none" w:sz="0" w:space="0" w:color="auto"/>
        <w:bottom w:val="none" w:sz="0" w:space="0" w:color="auto"/>
        <w:right w:val="none" w:sz="0" w:space="0" w:color="auto"/>
      </w:divBdr>
    </w:div>
    <w:div w:id="1332641293">
      <w:bodyDiv w:val="1"/>
      <w:marLeft w:val="0"/>
      <w:marRight w:val="0"/>
      <w:marTop w:val="0"/>
      <w:marBottom w:val="0"/>
      <w:divBdr>
        <w:top w:val="none" w:sz="0" w:space="0" w:color="auto"/>
        <w:left w:val="none" w:sz="0" w:space="0" w:color="auto"/>
        <w:bottom w:val="none" w:sz="0" w:space="0" w:color="auto"/>
        <w:right w:val="none" w:sz="0" w:space="0" w:color="auto"/>
      </w:divBdr>
    </w:div>
    <w:div w:id="1464232471">
      <w:bodyDiv w:val="1"/>
      <w:marLeft w:val="0"/>
      <w:marRight w:val="0"/>
      <w:marTop w:val="0"/>
      <w:marBottom w:val="0"/>
      <w:divBdr>
        <w:top w:val="none" w:sz="0" w:space="0" w:color="auto"/>
        <w:left w:val="none" w:sz="0" w:space="0" w:color="auto"/>
        <w:bottom w:val="none" w:sz="0" w:space="0" w:color="auto"/>
        <w:right w:val="none" w:sz="0" w:space="0" w:color="auto"/>
      </w:divBdr>
    </w:div>
    <w:div w:id="1485973431">
      <w:bodyDiv w:val="1"/>
      <w:marLeft w:val="0"/>
      <w:marRight w:val="0"/>
      <w:marTop w:val="0"/>
      <w:marBottom w:val="0"/>
      <w:divBdr>
        <w:top w:val="none" w:sz="0" w:space="0" w:color="auto"/>
        <w:left w:val="none" w:sz="0" w:space="0" w:color="auto"/>
        <w:bottom w:val="none" w:sz="0" w:space="0" w:color="auto"/>
        <w:right w:val="none" w:sz="0" w:space="0" w:color="auto"/>
      </w:divBdr>
      <w:divsChild>
        <w:div w:id="180704257">
          <w:marLeft w:val="562"/>
          <w:marRight w:val="0"/>
          <w:marTop w:val="0"/>
          <w:marBottom w:val="0"/>
          <w:divBdr>
            <w:top w:val="none" w:sz="0" w:space="0" w:color="auto"/>
            <w:left w:val="none" w:sz="0" w:space="0" w:color="auto"/>
            <w:bottom w:val="none" w:sz="0" w:space="0" w:color="auto"/>
            <w:right w:val="none" w:sz="0" w:space="0" w:color="auto"/>
          </w:divBdr>
        </w:div>
        <w:div w:id="310256908">
          <w:marLeft w:val="562"/>
          <w:marRight w:val="0"/>
          <w:marTop w:val="0"/>
          <w:marBottom w:val="0"/>
          <w:divBdr>
            <w:top w:val="none" w:sz="0" w:space="0" w:color="auto"/>
            <w:left w:val="none" w:sz="0" w:space="0" w:color="auto"/>
            <w:bottom w:val="none" w:sz="0" w:space="0" w:color="auto"/>
            <w:right w:val="none" w:sz="0" w:space="0" w:color="auto"/>
          </w:divBdr>
        </w:div>
        <w:div w:id="312106646">
          <w:marLeft w:val="562"/>
          <w:marRight w:val="0"/>
          <w:marTop w:val="0"/>
          <w:marBottom w:val="0"/>
          <w:divBdr>
            <w:top w:val="none" w:sz="0" w:space="0" w:color="auto"/>
            <w:left w:val="none" w:sz="0" w:space="0" w:color="auto"/>
            <w:bottom w:val="none" w:sz="0" w:space="0" w:color="auto"/>
            <w:right w:val="none" w:sz="0" w:space="0" w:color="auto"/>
          </w:divBdr>
        </w:div>
        <w:div w:id="325745234">
          <w:marLeft w:val="562"/>
          <w:marRight w:val="0"/>
          <w:marTop w:val="0"/>
          <w:marBottom w:val="0"/>
          <w:divBdr>
            <w:top w:val="none" w:sz="0" w:space="0" w:color="auto"/>
            <w:left w:val="none" w:sz="0" w:space="0" w:color="auto"/>
            <w:bottom w:val="none" w:sz="0" w:space="0" w:color="auto"/>
            <w:right w:val="none" w:sz="0" w:space="0" w:color="auto"/>
          </w:divBdr>
        </w:div>
        <w:div w:id="380709675">
          <w:marLeft w:val="562"/>
          <w:marRight w:val="0"/>
          <w:marTop w:val="0"/>
          <w:marBottom w:val="0"/>
          <w:divBdr>
            <w:top w:val="none" w:sz="0" w:space="0" w:color="auto"/>
            <w:left w:val="none" w:sz="0" w:space="0" w:color="auto"/>
            <w:bottom w:val="none" w:sz="0" w:space="0" w:color="auto"/>
            <w:right w:val="none" w:sz="0" w:space="0" w:color="auto"/>
          </w:divBdr>
        </w:div>
        <w:div w:id="534732794">
          <w:marLeft w:val="562"/>
          <w:marRight w:val="0"/>
          <w:marTop w:val="0"/>
          <w:marBottom w:val="0"/>
          <w:divBdr>
            <w:top w:val="none" w:sz="0" w:space="0" w:color="auto"/>
            <w:left w:val="none" w:sz="0" w:space="0" w:color="auto"/>
            <w:bottom w:val="none" w:sz="0" w:space="0" w:color="auto"/>
            <w:right w:val="none" w:sz="0" w:space="0" w:color="auto"/>
          </w:divBdr>
        </w:div>
        <w:div w:id="546649781">
          <w:marLeft w:val="562"/>
          <w:marRight w:val="0"/>
          <w:marTop w:val="0"/>
          <w:marBottom w:val="0"/>
          <w:divBdr>
            <w:top w:val="none" w:sz="0" w:space="0" w:color="auto"/>
            <w:left w:val="none" w:sz="0" w:space="0" w:color="auto"/>
            <w:bottom w:val="none" w:sz="0" w:space="0" w:color="auto"/>
            <w:right w:val="none" w:sz="0" w:space="0" w:color="auto"/>
          </w:divBdr>
        </w:div>
        <w:div w:id="690378328">
          <w:marLeft w:val="562"/>
          <w:marRight w:val="0"/>
          <w:marTop w:val="0"/>
          <w:marBottom w:val="0"/>
          <w:divBdr>
            <w:top w:val="none" w:sz="0" w:space="0" w:color="auto"/>
            <w:left w:val="none" w:sz="0" w:space="0" w:color="auto"/>
            <w:bottom w:val="none" w:sz="0" w:space="0" w:color="auto"/>
            <w:right w:val="none" w:sz="0" w:space="0" w:color="auto"/>
          </w:divBdr>
        </w:div>
        <w:div w:id="970479146">
          <w:marLeft w:val="562"/>
          <w:marRight w:val="0"/>
          <w:marTop w:val="0"/>
          <w:marBottom w:val="0"/>
          <w:divBdr>
            <w:top w:val="none" w:sz="0" w:space="0" w:color="auto"/>
            <w:left w:val="none" w:sz="0" w:space="0" w:color="auto"/>
            <w:bottom w:val="none" w:sz="0" w:space="0" w:color="auto"/>
            <w:right w:val="none" w:sz="0" w:space="0" w:color="auto"/>
          </w:divBdr>
        </w:div>
        <w:div w:id="1011033965">
          <w:marLeft w:val="562"/>
          <w:marRight w:val="0"/>
          <w:marTop w:val="0"/>
          <w:marBottom w:val="0"/>
          <w:divBdr>
            <w:top w:val="none" w:sz="0" w:space="0" w:color="auto"/>
            <w:left w:val="none" w:sz="0" w:space="0" w:color="auto"/>
            <w:bottom w:val="none" w:sz="0" w:space="0" w:color="auto"/>
            <w:right w:val="none" w:sz="0" w:space="0" w:color="auto"/>
          </w:divBdr>
        </w:div>
        <w:div w:id="1257401193">
          <w:marLeft w:val="562"/>
          <w:marRight w:val="0"/>
          <w:marTop w:val="0"/>
          <w:marBottom w:val="0"/>
          <w:divBdr>
            <w:top w:val="none" w:sz="0" w:space="0" w:color="auto"/>
            <w:left w:val="none" w:sz="0" w:space="0" w:color="auto"/>
            <w:bottom w:val="none" w:sz="0" w:space="0" w:color="auto"/>
            <w:right w:val="none" w:sz="0" w:space="0" w:color="auto"/>
          </w:divBdr>
        </w:div>
        <w:div w:id="1266577973">
          <w:marLeft w:val="562"/>
          <w:marRight w:val="0"/>
          <w:marTop w:val="0"/>
          <w:marBottom w:val="0"/>
          <w:divBdr>
            <w:top w:val="none" w:sz="0" w:space="0" w:color="auto"/>
            <w:left w:val="none" w:sz="0" w:space="0" w:color="auto"/>
            <w:bottom w:val="none" w:sz="0" w:space="0" w:color="auto"/>
            <w:right w:val="none" w:sz="0" w:space="0" w:color="auto"/>
          </w:divBdr>
        </w:div>
        <w:div w:id="1287351445">
          <w:marLeft w:val="562"/>
          <w:marRight w:val="0"/>
          <w:marTop w:val="0"/>
          <w:marBottom w:val="0"/>
          <w:divBdr>
            <w:top w:val="none" w:sz="0" w:space="0" w:color="auto"/>
            <w:left w:val="none" w:sz="0" w:space="0" w:color="auto"/>
            <w:bottom w:val="none" w:sz="0" w:space="0" w:color="auto"/>
            <w:right w:val="none" w:sz="0" w:space="0" w:color="auto"/>
          </w:divBdr>
        </w:div>
        <w:div w:id="1384063256">
          <w:marLeft w:val="562"/>
          <w:marRight w:val="0"/>
          <w:marTop w:val="0"/>
          <w:marBottom w:val="0"/>
          <w:divBdr>
            <w:top w:val="none" w:sz="0" w:space="0" w:color="auto"/>
            <w:left w:val="none" w:sz="0" w:space="0" w:color="auto"/>
            <w:bottom w:val="none" w:sz="0" w:space="0" w:color="auto"/>
            <w:right w:val="none" w:sz="0" w:space="0" w:color="auto"/>
          </w:divBdr>
        </w:div>
        <w:div w:id="1529639010">
          <w:marLeft w:val="562"/>
          <w:marRight w:val="0"/>
          <w:marTop w:val="0"/>
          <w:marBottom w:val="0"/>
          <w:divBdr>
            <w:top w:val="none" w:sz="0" w:space="0" w:color="auto"/>
            <w:left w:val="none" w:sz="0" w:space="0" w:color="auto"/>
            <w:bottom w:val="none" w:sz="0" w:space="0" w:color="auto"/>
            <w:right w:val="none" w:sz="0" w:space="0" w:color="auto"/>
          </w:divBdr>
        </w:div>
        <w:div w:id="1654411812">
          <w:marLeft w:val="562"/>
          <w:marRight w:val="0"/>
          <w:marTop w:val="0"/>
          <w:marBottom w:val="0"/>
          <w:divBdr>
            <w:top w:val="none" w:sz="0" w:space="0" w:color="auto"/>
            <w:left w:val="none" w:sz="0" w:space="0" w:color="auto"/>
            <w:bottom w:val="none" w:sz="0" w:space="0" w:color="auto"/>
            <w:right w:val="none" w:sz="0" w:space="0" w:color="auto"/>
          </w:divBdr>
        </w:div>
      </w:divsChild>
    </w:div>
    <w:div w:id="1582374911">
      <w:bodyDiv w:val="1"/>
      <w:marLeft w:val="0"/>
      <w:marRight w:val="0"/>
      <w:marTop w:val="0"/>
      <w:marBottom w:val="0"/>
      <w:divBdr>
        <w:top w:val="none" w:sz="0" w:space="0" w:color="auto"/>
        <w:left w:val="none" w:sz="0" w:space="0" w:color="auto"/>
        <w:bottom w:val="none" w:sz="0" w:space="0" w:color="auto"/>
        <w:right w:val="none" w:sz="0" w:space="0" w:color="auto"/>
      </w:divBdr>
    </w:div>
    <w:div w:id="1587376218">
      <w:bodyDiv w:val="1"/>
      <w:marLeft w:val="0"/>
      <w:marRight w:val="0"/>
      <w:marTop w:val="0"/>
      <w:marBottom w:val="0"/>
      <w:divBdr>
        <w:top w:val="none" w:sz="0" w:space="0" w:color="auto"/>
        <w:left w:val="none" w:sz="0" w:space="0" w:color="auto"/>
        <w:bottom w:val="none" w:sz="0" w:space="0" w:color="auto"/>
        <w:right w:val="none" w:sz="0" w:space="0" w:color="auto"/>
      </w:divBdr>
    </w:div>
    <w:div w:id="1596014690">
      <w:bodyDiv w:val="1"/>
      <w:marLeft w:val="0"/>
      <w:marRight w:val="0"/>
      <w:marTop w:val="0"/>
      <w:marBottom w:val="0"/>
      <w:divBdr>
        <w:top w:val="none" w:sz="0" w:space="0" w:color="auto"/>
        <w:left w:val="none" w:sz="0" w:space="0" w:color="auto"/>
        <w:bottom w:val="none" w:sz="0" w:space="0" w:color="auto"/>
        <w:right w:val="none" w:sz="0" w:space="0" w:color="auto"/>
      </w:divBdr>
    </w:div>
    <w:div w:id="1691297329">
      <w:bodyDiv w:val="1"/>
      <w:marLeft w:val="0"/>
      <w:marRight w:val="0"/>
      <w:marTop w:val="0"/>
      <w:marBottom w:val="0"/>
      <w:divBdr>
        <w:top w:val="none" w:sz="0" w:space="0" w:color="auto"/>
        <w:left w:val="none" w:sz="0" w:space="0" w:color="auto"/>
        <w:bottom w:val="none" w:sz="0" w:space="0" w:color="auto"/>
        <w:right w:val="none" w:sz="0" w:space="0" w:color="auto"/>
      </w:divBdr>
    </w:div>
    <w:div w:id="1704745484">
      <w:bodyDiv w:val="1"/>
      <w:marLeft w:val="0"/>
      <w:marRight w:val="0"/>
      <w:marTop w:val="0"/>
      <w:marBottom w:val="0"/>
      <w:divBdr>
        <w:top w:val="none" w:sz="0" w:space="0" w:color="auto"/>
        <w:left w:val="none" w:sz="0" w:space="0" w:color="auto"/>
        <w:bottom w:val="none" w:sz="0" w:space="0" w:color="auto"/>
        <w:right w:val="none" w:sz="0" w:space="0" w:color="auto"/>
      </w:divBdr>
    </w:div>
    <w:div w:id="1781342057">
      <w:bodyDiv w:val="1"/>
      <w:marLeft w:val="0"/>
      <w:marRight w:val="0"/>
      <w:marTop w:val="0"/>
      <w:marBottom w:val="0"/>
      <w:divBdr>
        <w:top w:val="none" w:sz="0" w:space="0" w:color="auto"/>
        <w:left w:val="none" w:sz="0" w:space="0" w:color="auto"/>
        <w:bottom w:val="none" w:sz="0" w:space="0" w:color="auto"/>
        <w:right w:val="none" w:sz="0" w:space="0" w:color="auto"/>
      </w:divBdr>
    </w:div>
    <w:div w:id="1836452523">
      <w:bodyDiv w:val="1"/>
      <w:marLeft w:val="0"/>
      <w:marRight w:val="0"/>
      <w:marTop w:val="0"/>
      <w:marBottom w:val="0"/>
      <w:divBdr>
        <w:top w:val="none" w:sz="0" w:space="0" w:color="auto"/>
        <w:left w:val="none" w:sz="0" w:space="0" w:color="auto"/>
        <w:bottom w:val="none" w:sz="0" w:space="0" w:color="auto"/>
        <w:right w:val="none" w:sz="0" w:space="0" w:color="auto"/>
      </w:divBdr>
      <w:divsChild>
        <w:div w:id="821849609">
          <w:marLeft w:val="0"/>
          <w:marRight w:val="0"/>
          <w:marTop w:val="0"/>
          <w:marBottom w:val="0"/>
          <w:divBdr>
            <w:top w:val="none" w:sz="0" w:space="0" w:color="auto"/>
            <w:left w:val="none" w:sz="0" w:space="0" w:color="auto"/>
            <w:bottom w:val="none" w:sz="0" w:space="0" w:color="auto"/>
            <w:right w:val="none" w:sz="0" w:space="0" w:color="auto"/>
          </w:divBdr>
          <w:divsChild>
            <w:div w:id="85616718">
              <w:marLeft w:val="0"/>
              <w:marRight w:val="0"/>
              <w:marTop w:val="0"/>
              <w:marBottom w:val="0"/>
              <w:divBdr>
                <w:top w:val="none" w:sz="0" w:space="0" w:color="auto"/>
                <w:left w:val="none" w:sz="0" w:space="0" w:color="auto"/>
                <w:bottom w:val="none" w:sz="0" w:space="0" w:color="auto"/>
                <w:right w:val="none" w:sz="0" w:space="0" w:color="auto"/>
              </w:divBdr>
              <w:divsChild>
                <w:div w:id="2121142814">
                  <w:marLeft w:val="0"/>
                  <w:marRight w:val="0"/>
                  <w:marTop w:val="0"/>
                  <w:marBottom w:val="0"/>
                  <w:divBdr>
                    <w:top w:val="none" w:sz="0" w:space="0" w:color="auto"/>
                    <w:left w:val="none" w:sz="0" w:space="0" w:color="auto"/>
                    <w:bottom w:val="none" w:sz="0" w:space="0" w:color="auto"/>
                    <w:right w:val="none" w:sz="0" w:space="0" w:color="auto"/>
                  </w:divBdr>
                  <w:divsChild>
                    <w:div w:id="726494632">
                      <w:marLeft w:val="0"/>
                      <w:marRight w:val="0"/>
                      <w:marTop w:val="0"/>
                      <w:marBottom w:val="0"/>
                      <w:divBdr>
                        <w:top w:val="none" w:sz="0" w:space="0" w:color="auto"/>
                        <w:left w:val="none" w:sz="0" w:space="0" w:color="auto"/>
                        <w:bottom w:val="none" w:sz="0" w:space="0" w:color="auto"/>
                        <w:right w:val="none" w:sz="0" w:space="0" w:color="auto"/>
                      </w:divBdr>
                      <w:divsChild>
                        <w:div w:id="244415474">
                          <w:marLeft w:val="0"/>
                          <w:marRight w:val="0"/>
                          <w:marTop w:val="0"/>
                          <w:marBottom w:val="0"/>
                          <w:divBdr>
                            <w:top w:val="none" w:sz="0" w:space="0" w:color="auto"/>
                            <w:left w:val="none" w:sz="0" w:space="0" w:color="auto"/>
                            <w:bottom w:val="none" w:sz="0" w:space="0" w:color="auto"/>
                            <w:right w:val="none" w:sz="0" w:space="0" w:color="auto"/>
                          </w:divBdr>
                          <w:divsChild>
                            <w:div w:id="1628197133">
                              <w:marLeft w:val="0"/>
                              <w:marRight w:val="0"/>
                              <w:marTop w:val="0"/>
                              <w:marBottom w:val="0"/>
                              <w:divBdr>
                                <w:top w:val="none" w:sz="0" w:space="0" w:color="auto"/>
                                <w:left w:val="none" w:sz="0" w:space="0" w:color="auto"/>
                                <w:bottom w:val="none" w:sz="0" w:space="0" w:color="auto"/>
                                <w:right w:val="none" w:sz="0" w:space="0" w:color="auto"/>
                              </w:divBdr>
                              <w:divsChild>
                                <w:div w:id="715810649">
                                  <w:marLeft w:val="0"/>
                                  <w:marRight w:val="0"/>
                                  <w:marTop w:val="0"/>
                                  <w:marBottom w:val="0"/>
                                  <w:divBdr>
                                    <w:top w:val="none" w:sz="0" w:space="0" w:color="auto"/>
                                    <w:left w:val="none" w:sz="0" w:space="0" w:color="auto"/>
                                    <w:bottom w:val="none" w:sz="0" w:space="0" w:color="auto"/>
                                    <w:right w:val="none" w:sz="0" w:space="0" w:color="auto"/>
                                  </w:divBdr>
                                  <w:divsChild>
                                    <w:div w:id="314577292">
                                      <w:marLeft w:val="0"/>
                                      <w:marRight w:val="0"/>
                                      <w:marTop w:val="0"/>
                                      <w:marBottom w:val="0"/>
                                      <w:divBdr>
                                        <w:top w:val="none" w:sz="0" w:space="0" w:color="auto"/>
                                        <w:left w:val="none" w:sz="0" w:space="0" w:color="auto"/>
                                        <w:bottom w:val="none" w:sz="0" w:space="0" w:color="auto"/>
                                        <w:right w:val="none" w:sz="0" w:space="0" w:color="auto"/>
                                      </w:divBdr>
                                      <w:divsChild>
                                        <w:div w:id="274867840">
                                          <w:marLeft w:val="0"/>
                                          <w:marRight w:val="0"/>
                                          <w:marTop w:val="0"/>
                                          <w:marBottom w:val="0"/>
                                          <w:divBdr>
                                            <w:top w:val="none" w:sz="0" w:space="0" w:color="auto"/>
                                            <w:left w:val="none" w:sz="0" w:space="0" w:color="auto"/>
                                            <w:bottom w:val="none" w:sz="0" w:space="0" w:color="auto"/>
                                            <w:right w:val="none" w:sz="0" w:space="0" w:color="auto"/>
                                          </w:divBdr>
                                          <w:divsChild>
                                            <w:div w:id="1884706852">
                                              <w:marLeft w:val="0"/>
                                              <w:marRight w:val="0"/>
                                              <w:marTop w:val="0"/>
                                              <w:marBottom w:val="0"/>
                                              <w:divBdr>
                                                <w:top w:val="none" w:sz="0" w:space="0" w:color="auto"/>
                                                <w:left w:val="none" w:sz="0" w:space="0" w:color="auto"/>
                                                <w:bottom w:val="none" w:sz="0" w:space="0" w:color="auto"/>
                                                <w:right w:val="none" w:sz="0" w:space="0" w:color="auto"/>
                                              </w:divBdr>
                                              <w:divsChild>
                                                <w:div w:id="2073499295">
                                                  <w:marLeft w:val="0"/>
                                                  <w:marRight w:val="0"/>
                                                  <w:marTop w:val="0"/>
                                                  <w:marBottom w:val="0"/>
                                                  <w:divBdr>
                                                    <w:top w:val="none" w:sz="0" w:space="0" w:color="auto"/>
                                                    <w:left w:val="none" w:sz="0" w:space="0" w:color="auto"/>
                                                    <w:bottom w:val="none" w:sz="0" w:space="0" w:color="auto"/>
                                                    <w:right w:val="none" w:sz="0" w:space="0" w:color="auto"/>
                                                  </w:divBdr>
                                                  <w:divsChild>
                                                    <w:div w:id="934821415">
                                                      <w:marLeft w:val="0"/>
                                                      <w:marRight w:val="90"/>
                                                      <w:marTop w:val="0"/>
                                                      <w:marBottom w:val="0"/>
                                                      <w:divBdr>
                                                        <w:top w:val="none" w:sz="0" w:space="0" w:color="auto"/>
                                                        <w:left w:val="none" w:sz="0" w:space="0" w:color="auto"/>
                                                        <w:bottom w:val="none" w:sz="0" w:space="0" w:color="auto"/>
                                                        <w:right w:val="none" w:sz="0" w:space="0" w:color="auto"/>
                                                      </w:divBdr>
                                                      <w:divsChild>
                                                        <w:div w:id="838619680">
                                                          <w:marLeft w:val="0"/>
                                                          <w:marRight w:val="0"/>
                                                          <w:marTop w:val="0"/>
                                                          <w:marBottom w:val="0"/>
                                                          <w:divBdr>
                                                            <w:top w:val="none" w:sz="0" w:space="0" w:color="auto"/>
                                                            <w:left w:val="none" w:sz="0" w:space="0" w:color="auto"/>
                                                            <w:bottom w:val="none" w:sz="0" w:space="0" w:color="auto"/>
                                                            <w:right w:val="none" w:sz="0" w:space="0" w:color="auto"/>
                                                          </w:divBdr>
                                                          <w:divsChild>
                                                            <w:div w:id="1403408494">
                                                              <w:marLeft w:val="0"/>
                                                              <w:marRight w:val="0"/>
                                                              <w:marTop w:val="0"/>
                                                              <w:marBottom w:val="0"/>
                                                              <w:divBdr>
                                                                <w:top w:val="none" w:sz="0" w:space="0" w:color="auto"/>
                                                                <w:left w:val="none" w:sz="0" w:space="0" w:color="auto"/>
                                                                <w:bottom w:val="none" w:sz="0" w:space="0" w:color="auto"/>
                                                                <w:right w:val="none" w:sz="0" w:space="0" w:color="auto"/>
                                                              </w:divBdr>
                                                              <w:divsChild>
                                                                <w:div w:id="508375940">
                                                                  <w:marLeft w:val="0"/>
                                                                  <w:marRight w:val="0"/>
                                                                  <w:marTop w:val="0"/>
                                                                  <w:marBottom w:val="0"/>
                                                                  <w:divBdr>
                                                                    <w:top w:val="none" w:sz="0" w:space="0" w:color="auto"/>
                                                                    <w:left w:val="none" w:sz="0" w:space="0" w:color="auto"/>
                                                                    <w:bottom w:val="none" w:sz="0" w:space="0" w:color="auto"/>
                                                                    <w:right w:val="none" w:sz="0" w:space="0" w:color="auto"/>
                                                                  </w:divBdr>
                                                                  <w:divsChild>
                                                                    <w:div w:id="1350991204">
                                                                      <w:marLeft w:val="0"/>
                                                                      <w:marRight w:val="0"/>
                                                                      <w:marTop w:val="0"/>
                                                                      <w:marBottom w:val="105"/>
                                                                      <w:divBdr>
                                                                        <w:top w:val="single" w:sz="6" w:space="0" w:color="EDEDED"/>
                                                                        <w:left w:val="single" w:sz="6" w:space="0" w:color="EDEDED"/>
                                                                        <w:bottom w:val="single" w:sz="6" w:space="0" w:color="EDEDED"/>
                                                                        <w:right w:val="single" w:sz="6" w:space="0" w:color="EDEDED"/>
                                                                      </w:divBdr>
                                                                      <w:divsChild>
                                                                        <w:div w:id="1811828734">
                                                                          <w:marLeft w:val="0"/>
                                                                          <w:marRight w:val="0"/>
                                                                          <w:marTop w:val="0"/>
                                                                          <w:marBottom w:val="0"/>
                                                                          <w:divBdr>
                                                                            <w:top w:val="none" w:sz="0" w:space="0" w:color="auto"/>
                                                                            <w:left w:val="none" w:sz="0" w:space="0" w:color="auto"/>
                                                                            <w:bottom w:val="none" w:sz="0" w:space="0" w:color="auto"/>
                                                                            <w:right w:val="none" w:sz="0" w:space="0" w:color="auto"/>
                                                                          </w:divBdr>
                                                                          <w:divsChild>
                                                                            <w:div w:id="2093313111">
                                                                              <w:marLeft w:val="0"/>
                                                                              <w:marRight w:val="0"/>
                                                                              <w:marTop w:val="0"/>
                                                                              <w:marBottom w:val="0"/>
                                                                              <w:divBdr>
                                                                                <w:top w:val="none" w:sz="0" w:space="0" w:color="auto"/>
                                                                                <w:left w:val="none" w:sz="0" w:space="0" w:color="auto"/>
                                                                                <w:bottom w:val="none" w:sz="0" w:space="0" w:color="auto"/>
                                                                                <w:right w:val="none" w:sz="0" w:space="0" w:color="auto"/>
                                                                              </w:divBdr>
                                                                              <w:divsChild>
                                                                                <w:div w:id="1784416877">
                                                                                  <w:marLeft w:val="0"/>
                                                                                  <w:marRight w:val="0"/>
                                                                                  <w:marTop w:val="0"/>
                                                                                  <w:marBottom w:val="0"/>
                                                                                  <w:divBdr>
                                                                                    <w:top w:val="none" w:sz="0" w:space="0" w:color="auto"/>
                                                                                    <w:left w:val="none" w:sz="0" w:space="0" w:color="auto"/>
                                                                                    <w:bottom w:val="none" w:sz="0" w:space="0" w:color="auto"/>
                                                                                    <w:right w:val="none" w:sz="0" w:space="0" w:color="auto"/>
                                                                                  </w:divBdr>
                                                                                  <w:divsChild>
                                                                                    <w:div w:id="317147591">
                                                                                      <w:marLeft w:val="180"/>
                                                                                      <w:marRight w:val="180"/>
                                                                                      <w:marTop w:val="0"/>
                                                                                      <w:marBottom w:val="0"/>
                                                                                      <w:divBdr>
                                                                                        <w:top w:val="none" w:sz="0" w:space="0" w:color="auto"/>
                                                                                        <w:left w:val="none" w:sz="0" w:space="0" w:color="auto"/>
                                                                                        <w:bottom w:val="none" w:sz="0" w:space="0" w:color="auto"/>
                                                                                        <w:right w:val="none" w:sz="0" w:space="0" w:color="auto"/>
                                                                                      </w:divBdr>
                                                                                      <w:divsChild>
                                                                                        <w:div w:id="126898122">
                                                                                          <w:marLeft w:val="0"/>
                                                                                          <w:marRight w:val="0"/>
                                                                                          <w:marTop w:val="0"/>
                                                                                          <w:marBottom w:val="0"/>
                                                                                          <w:divBdr>
                                                                                            <w:top w:val="none" w:sz="0" w:space="0" w:color="auto"/>
                                                                                            <w:left w:val="none" w:sz="0" w:space="0" w:color="auto"/>
                                                                                            <w:bottom w:val="none" w:sz="0" w:space="0" w:color="auto"/>
                                                                                            <w:right w:val="none" w:sz="0" w:space="0" w:color="auto"/>
                                                                                          </w:divBdr>
                                                                                          <w:divsChild>
                                                                                            <w:div w:id="103809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9097900">
      <w:bodyDiv w:val="1"/>
      <w:marLeft w:val="0"/>
      <w:marRight w:val="0"/>
      <w:marTop w:val="0"/>
      <w:marBottom w:val="0"/>
      <w:divBdr>
        <w:top w:val="none" w:sz="0" w:space="0" w:color="auto"/>
        <w:left w:val="none" w:sz="0" w:space="0" w:color="auto"/>
        <w:bottom w:val="none" w:sz="0" w:space="0" w:color="auto"/>
        <w:right w:val="none" w:sz="0" w:space="0" w:color="auto"/>
      </w:divBdr>
      <w:divsChild>
        <w:div w:id="502358507">
          <w:marLeft w:val="706"/>
          <w:marRight w:val="0"/>
          <w:marTop w:val="0"/>
          <w:marBottom w:val="0"/>
          <w:divBdr>
            <w:top w:val="none" w:sz="0" w:space="0" w:color="auto"/>
            <w:left w:val="none" w:sz="0" w:space="0" w:color="auto"/>
            <w:bottom w:val="none" w:sz="0" w:space="0" w:color="auto"/>
            <w:right w:val="none" w:sz="0" w:space="0" w:color="auto"/>
          </w:divBdr>
        </w:div>
        <w:div w:id="623390723">
          <w:marLeft w:val="706"/>
          <w:marRight w:val="0"/>
          <w:marTop w:val="0"/>
          <w:marBottom w:val="0"/>
          <w:divBdr>
            <w:top w:val="none" w:sz="0" w:space="0" w:color="auto"/>
            <w:left w:val="none" w:sz="0" w:space="0" w:color="auto"/>
            <w:bottom w:val="none" w:sz="0" w:space="0" w:color="auto"/>
            <w:right w:val="none" w:sz="0" w:space="0" w:color="auto"/>
          </w:divBdr>
        </w:div>
        <w:div w:id="1282808818">
          <w:marLeft w:val="706"/>
          <w:marRight w:val="0"/>
          <w:marTop w:val="0"/>
          <w:marBottom w:val="0"/>
          <w:divBdr>
            <w:top w:val="none" w:sz="0" w:space="0" w:color="auto"/>
            <w:left w:val="none" w:sz="0" w:space="0" w:color="auto"/>
            <w:bottom w:val="none" w:sz="0" w:space="0" w:color="auto"/>
            <w:right w:val="none" w:sz="0" w:space="0" w:color="auto"/>
          </w:divBdr>
        </w:div>
      </w:divsChild>
    </w:div>
    <w:div w:id="2104493523">
      <w:bodyDiv w:val="1"/>
      <w:marLeft w:val="0"/>
      <w:marRight w:val="0"/>
      <w:marTop w:val="0"/>
      <w:marBottom w:val="0"/>
      <w:divBdr>
        <w:top w:val="none" w:sz="0" w:space="0" w:color="auto"/>
        <w:left w:val="none" w:sz="0" w:space="0" w:color="auto"/>
        <w:bottom w:val="none" w:sz="0" w:space="0" w:color="auto"/>
        <w:right w:val="none" w:sz="0" w:space="0" w:color="auto"/>
      </w:divBdr>
    </w:div>
    <w:div w:id="2106605390">
      <w:bodyDiv w:val="1"/>
      <w:marLeft w:val="0"/>
      <w:marRight w:val="0"/>
      <w:marTop w:val="0"/>
      <w:marBottom w:val="0"/>
      <w:divBdr>
        <w:top w:val="none" w:sz="0" w:space="0" w:color="auto"/>
        <w:left w:val="none" w:sz="0" w:space="0" w:color="auto"/>
        <w:bottom w:val="none" w:sz="0" w:space="0" w:color="auto"/>
        <w:right w:val="none" w:sz="0" w:space="0" w:color="auto"/>
      </w:divBdr>
      <w:divsChild>
        <w:div w:id="31154489">
          <w:marLeft w:val="547"/>
          <w:marRight w:val="0"/>
          <w:marTop w:val="115"/>
          <w:marBottom w:val="0"/>
          <w:divBdr>
            <w:top w:val="none" w:sz="0" w:space="0" w:color="auto"/>
            <w:left w:val="none" w:sz="0" w:space="0" w:color="auto"/>
            <w:bottom w:val="none" w:sz="0" w:space="0" w:color="auto"/>
            <w:right w:val="none" w:sz="0" w:space="0" w:color="auto"/>
          </w:divBdr>
        </w:div>
        <w:div w:id="553124491">
          <w:marLeft w:val="547"/>
          <w:marRight w:val="0"/>
          <w:marTop w:val="115"/>
          <w:marBottom w:val="0"/>
          <w:divBdr>
            <w:top w:val="none" w:sz="0" w:space="0" w:color="auto"/>
            <w:left w:val="none" w:sz="0" w:space="0" w:color="auto"/>
            <w:bottom w:val="none" w:sz="0" w:space="0" w:color="auto"/>
            <w:right w:val="none" w:sz="0" w:space="0" w:color="auto"/>
          </w:divBdr>
        </w:div>
      </w:divsChild>
    </w:div>
    <w:div w:id="2109693800">
      <w:bodyDiv w:val="1"/>
      <w:marLeft w:val="0"/>
      <w:marRight w:val="0"/>
      <w:marTop w:val="0"/>
      <w:marBottom w:val="0"/>
      <w:divBdr>
        <w:top w:val="none" w:sz="0" w:space="0" w:color="auto"/>
        <w:left w:val="none" w:sz="0" w:space="0" w:color="auto"/>
        <w:bottom w:val="none" w:sz="0" w:space="0" w:color="auto"/>
        <w:right w:val="none" w:sz="0" w:space="0" w:color="auto"/>
      </w:divBdr>
      <w:divsChild>
        <w:div w:id="1607887936">
          <w:marLeft w:val="576"/>
          <w:marRight w:val="0"/>
          <w:marTop w:val="86"/>
          <w:marBottom w:val="0"/>
          <w:divBdr>
            <w:top w:val="none" w:sz="0" w:space="0" w:color="auto"/>
            <w:left w:val="none" w:sz="0" w:space="0" w:color="auto"/>
            <w:bottom w:val="none" w:sz="0" w:space="0" w:color="auto"/>
            <w:right w:val="none" w:sz="0" w:space="0" w:color="auto"/>
          </w:divBdr>
        </w:div>
        <w:div w:id="1645550386">
          <w:marLeft w:val="57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safety@utas.edu.au" TargetMode="External"/><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8.w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hyperlink" Target="http://www.utas.edu.au/__data/assets/pdf_file/0012/30621/Risk-Matrix.pdf" TargetMode="External"/><Relationship Id="rId10" Type="http://schemas.openxmlformats.org/officeDocument/2006/relationships/footer" Target="footer1.xml"/><Relationship Id="rId19" Type="http://schemas.openxmlformats.org/officeDocument/2006/relationships/oleObject" Target="embeddings/oleObject4.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0AC00-A6FB-4E21-A5B7-99E961723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2491</Words>
  <Characters>14203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PaperlinX</Company>
  <LinksUpToDate>false</LinksUpToDate>
  <CharactersWithSpaces>16661</CharactersWithSpaces>
  <SharedDoc>false</SharedDoc>
  <HLinks>
    <vt:vector size="126" baseType="variant">
      <vt:variant>
        <vt:i4>8323091</vt:i4>
      </vt:variant>
      <vt:variant>
        <vt:i4>129</vt:i4>
      </vt:variant>
      <vt:variant>
        <vt:i4>0</vt:i4>
      </vt:variant>
      <vt:variant>
        <vt:i4>5</vt:i4>
      </vt:variant>
      <vt:variant>
        <vt:lpwstr>http://www.utas.edu.au/__data/assets/pdf_file/0012/30621/Risk-Matrix.pdf</vt:lpwstr>
      </vt:variant>
      <vt:variant>
        <vt:lpwstr/>
      </vt:variant>
      <vt:variant>
        <vt:i4>7340099</vt:i4>
      </vt:variant>
      <vt:variant>
        <vt:i4>105</vt:i4>
      </vt:variant>
      <vt:variant>
        <vt:i4>0</vt:i4>
      </vt:variant>
      <vt:variant>
        <vt:i4>5</vt:i4>
      </vt:variant>
      <vt:variant>
        <vt:lpwstr>http://www.utas.edu.au/__data/assets/pdf_file/0009/29484/CORP-13.1-Risk-Management-Policy.pdf</vt:lpwstr>
      </vt:variant>
      <vt:variant>
        <vt:lpwstr/>
      </vt:variant>
      <vt:variant>
        <vt:i4>4784252</vt:i4>
      </vt:variant>
      <vt:variant>
        <vt:i4>102</vt:i4>
      </vt:variant>
      <vt:variant>
        <vt:i4>0</vt:i4>
      </vt:variant>
      <vt:variant>
        <vt:i4>5</vt:i4>
      </vt:variant>
      <vt:variant>
        <vt:lpwstr>mailto:health.safety@utas.edu.au</vt:lpwstr>
      </vt:variant>
      <vt:variant>
        <vt:lpwstr/>
      </vt:variant>
      <vt:variant>
        <vt:i4>8323091</vt:i4>
      </vt:variant>
      <vt:variant>
        <vt:i4>99</vt:i4>
      </vt:variant>
      <vt:variant>
        <vt:i4>0</vt:i4>
      </vt:variant>
      <vt:variant>
        <vt:i4>5</vt:i4>
      </vt:variant>
      <vt:variant>
        <vt:lpwstr>http://www.utas.edu.au/__data/assets/pdf_file/0012/30621/Risk-Matrix.pdf</vt:lpwstr>
      </vt:variant>
      <vt:variant>
        <vt:lpwstr/>
      </vt:variant>
      <vt:variant>
        <vt:i4>7471175</vt:i4>
      </vt:variant>
      <vt:variant>
        <vt:i4>96</vt:i4>
      </vt:variant>
      <vt:variant>
        <vt:i4>0</vt:i4>
      </vt:variant>
      <vt:variant>
        <vt:i4>5</vt:i4>
      </vt:variant>
      <vt:variant>
        <vt:lpwstr>http://www.utas.edu.au/__data/assets/pdf_file/0005/30956/CORP-13.1-Risk-Management-Policy.pdf</vt:lpwstr>
      </vt:variant>
      <vt:variant>
        <vt:lpwstr/>
      </vt:variant>
      <vt:variant>
        <vt:i4>5046360</vt:i4>
      </vt:variant>
      <vt:variant>
        <vt:i4>93</vt:i4>
      </vt:variant>
      <vt:variant>
        <vt:i4>0</vt:i4>
      </vt:variant>
      <vt:variant>
        <vt:i4>5</vt:i4>
      </vt:variant>
      <vt:variant>
        <vt:lpwstr>http://www.human-resources.utas.edu.au/health-and-safety/fieldteq</vt:lpwstr>
      </vt:variant>
      <vt:variant>
        <vt:lpwstr/>
      </vt:variant>
      <vt:variant>
        <vt:i4>1769533</vt:i4>
      </vt:variant>
      <vt:variant>
        <vt:i4>86</vt:i4>
      </vt:variant>
      <vt:variant>
        <vt:i4>0</vt:i4>
      </vt:variant>
      <vt:variant>
        <vt:i4>5</vt:i4>
      </vt:variant>
      <vt:variant>
        <vt:lpwstr/>
      </vt:variant>
      <vt:variant>
        <vt:lpwstr>_Toc294084317</vt:lpwstr>
      </vt:variant>
      <vt:variant>
        <vt:i4>1769533</vt:i4>
      </vt:variant>
      <vt:variant>
        <vt:i4>80</vt:i4>
      </vt:variant>
      <vt:variant>
        <vt:i4>0</vt:i4>
      </vt:variant>
      <vt:variant>
        <vt:i4>5</vt:i4>
      </vt:variant>
      <vt:variant>
        <vt:lpwstr/>
      </vt:variant>
      <vt:variant>
        <vt:lpwstr>_Toc294084316</vt:lpwstr>
      </vt:variant>
      <vt:variant>
        <vt:i4>1769533</vt:i4>
      </vt:variant>
      <vt:variant>
        <vt:i4>74</vt:i4>
      </vt:variant>
      <vt:variant>
        <vt:i4>0</vt:i4>
      </vt:variant>
      <vt:variant>
        <vt:i4>5</vt:i4>
      </vt:variant>
      <vt:variant>
        <vt:lpwstr/>
      </vt:variant>
      <vt:variant>
        <vt:lpwstr>_Toc294084315</vt:lpwstr>
      </vt:variant>
      <vt:variant>
        <vt:i4>1769533</vt:i4>
      </vt:variant>
      <vt:variant>
        <vt:i4>68</vt:i4>
      </vt:variant>
      <vt:variant>
        <vt:i4>0</vt:i4>
      </vt:variant>
      <vt:variant>
        <vt:i4>5</vt:i4>
      </vt:variant>
      <vt:variant>
        <vt:lpwstr/>
      </vt:variant>
      <vt:variant>
        <vt:lpwstr>_Toc294084313</vt:lpwstr>
      </vt:variant>
      <vt:variant>
        <vt:i4>1703997</vt:i4>
      </vt:variant>
      <vt:variant>
        <vt:i4>62</vt:i4>
      </vt:variant>
      <vt:variant>
        <vt:i4>0</vt:i4>
      </vt:variant>
      <vt:variant>
        <vt:i4>5</vt:i4>
      </vt:variant>
      <vt:variant>
        <vt:lpwstr/>
      </vt:variant>
      <vt:variant>
        <vt:lpwstr>_Toc294084302</vt:lpwstr>
      </vt:variant>
      <vt:variant>
        <vt:i4>1703997</vt:i4>
      </vt:variant>
      <vt:variant>
        <vt:i4>56</vt:i4>
      </vt:variant>
      <vt:variant>
        <vt:i4>0</vt:i4>
      </vt:variant>
      <vt:variant>
        <vt:i4>5</vt:i4>
      </vt:variant>
      <vt:variant>
        <vt:lpwstr/>
      </vt:variant>
      <vt:variant>
        <vt:lpwstr>_Toc294084301</vt:lpwstr>
      </vt:variant>
      <vt:variant>
        <vt:i4>1703997</vt:i4>
      </vt:variant>
      <vt:variant>
        <vt:i4>50</vt:i4>
      </vt:variant>
      <vt:variant>
        <vt:i4>0</vt:i4>
      </vt:variant>
      <vt:variant>
        <vt:i4>5</vt:i4>
      </vt:variant>
      <vt:variant>
        <vt:lpwstr/>
      </vt:variant>
      <vt:variant>
        <vt:lpwstr>_Toc294084300</vt:lpwstr>
      </vt:variant>
      <vt:variant>
        <vt:i4>1245244</vt:i4>
      </vt:variant>
      <vt:variant>
        <vt:i4>44</vt:i4>
      </vt:variant>
      <vt:variant>
        <vt:i4>0</vt:i4>
      </vt:variant>
      <vt:variant>
        <vt:i4>5</vt:i4>
      </vt:variant>
      <vt:variant>
        <vt:lpwstr/>
      </vt:variant>
      <vt:variant>
        <vt:lpwstr>_Toc294084299</vt:lpwstr>
      </vt:variant>
      <vt:variant>
        <vt:i4>1245244</vt:i4>
      </vt:variant>
      <vt:variant>
        <vt:i4>38</vt:i4>
      </vt:variant>
      <vt:variant>
        <vt:i4>0</vt:i4>
      </vt:variant>
      <vt:variant>
        <vt:i4>5</vt:i4>
      </vt:variant>
      <vt:variant>
        <vt:lpwstr/>
      </vt:variant>
      <vt:variant>
        <vt:lpwstr>_Toc294084298</vt:lpwstr>
      </vt:variant>
      <vt:variant>
        <vt:i4>1245244</vt:i4>
      </vt:variant>
      <vt:variant>
        <vt:i4>32</vt:i4>
      </vt:variant>
      <vt:variant>
        <vt:i4>0</vt:i4>
      </vt:variant>
      <vt:variant>
        <vt:i4>5</vt:i4>
      </vt:variant>
      <vt:variant>
        <vt:lpwstr/>
      </vt:variant>
      <vt:variant>
        <vt:lpwstr>_Toc294084297</vt:lpwstr>
      </vt:variant>
      <vt:variant>
        <vt:i4>1245244</vt:i4>
      </vt:variant>
      <vt:variant>
        <vt:i4>26</vt:i4>
      </vt:variant>
      <vt:variant>
        <vt:i4>0</vt:i4>
      </vt:variant>
      <vt:variant>
        <vt:i4>5</vt:i4>
      </vt:variant>
      <vt:variant>
        <vt:lpwstr/>
      </vt:variant>
      <vt:variant>
        <vt:lpwstr>_Toc294084294</vt:lpwstr>
      </vt:variant>
      <vt:variant>
        <vt:i4>1245244</vt:i4>
      </vt:variant>
      <vt:variant>
        <vt:i4>20</vt:i4>
      </vt:variant>
      <vt:variant>
        <vt:i4>0</vt:i4>
      </vt:variant>
      <vt:variant>
        <vt:i4>5</vt:i4>
      </vt:variant>
      <vt:variant>
        <vt:lpwstr/>
      </vt:variant>
      <vt:variant>
        <vt:lpwstr>_Toc294084293</vt:lpwstr>
      </vt:variant>
      <vt:variant>
        <vt:i4>1245244</vt:i4>
      </vt:variant>
      <vt:variant>
        <vt:i4>14</vt:i4>
      </vt:variant>
      <vt:variant>
        <vt:i4>0</vt:i4>
      </vt:variant>
      <vt:variant>
        <vt:i4>5</vt:i4>
      </vt:variant>
      <vt:variant>
        <vt:lpwstr/>
      </vt:variant>
      <vt:variant>
        <vt:lpwstr>_Toc294084292</vt:lpwstr>
      </vt:variant>
      <vt:variant>
        <vt:i4>1245244</vt:i4>
      </vt:variant>
      <vt:variant>
        <vt:i4>8</vt:i4>
      </vt:variant>
      <vt:variant>
        <vt:i4>0</vt:i4>
      </vt:variant>
      <vt:variant>
        <vt:i4>5</vt:i4>
      </vt:variant>
      <vt:variant>
        <vt:lpwstr/>
      </vt:variant>
      <vt:variant>
        <vt:lpwstr>_Toc294084291</vt:lpwstr>
      </vt:variant>
      <vt:variant>
        <vt:i4>1245244</vt:i4>
      </vt:variant>
      <vt:variant>
        <vt:i4>2</vt:i4>
      </vt:variant>
      <vt:variant>
        <vt:i4>0</vt:i4>
      </vt:variant>
      <vt:variant>
        <vt:i4>5</vt:i4>
      </vt:variant>
      <vt:variant>
        <vt:lpwstr/>
      </vt:variant>
      <vt:variant>
        <vt:lpwstr>_Toc294084290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brigidf</dc:creator>
  <cp:keywords/>
  <cp:lastModifiedBy>Dave Collins</cp:lastModifiedBy>
  <cp:revision>2</cp:revision>
  <cp:lastPrinted>2011-05-23T02:47:00Z</cp:lastPrinted>
  <dcterms:created xsi:type="dcterms:W3CDTF">2015-11-27T02:15:00Z</dcterms:created>
  <dcterms:modified xsi:type="dcterms:W3CDTF">2015-11-27T02:15:00Z</dcterms:modified>
</cp:coreProperties>
</file>